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0410" w14:textId="77777777" w:rsidR="00880B0E" w:rsidRPr="00880B0E" w:rsidRDefault="00880B0E" w:rsidP="00880B0E">
      <w:pPr>
        <w:pStyle w:val="Geenafstand"/>
        <w:rPr>
          <w:b/>
        </w:rPr>
      </w:pPr>
      <w:r w:rsidRPr="00880B0E">
        <w:rPr>
          <w:b/>
        </w:rPr>
        <w:t>Inleiding</w:t>
      </w:r>
    </w:p>
    <w:p w14:paraId="462CB0BB" w14:textId="77777777" w:rsidR="00051706" w:rsidRPr="00880B0E" w:rsidRDefault="00880B0E" w:rsidP="00880B0E">
      <w:pPr>
        <w:pStyle w:val="Geenafstand"/>
      </w:pPr>
      <w:r w:rsidRPr="00880B0E">
        <w:t>Dit energiemanagement actieplan (3.B.2) is opgesteld conform ISO 5001 (zie onderstaande matrix).</w:t>
      </w:r>
    </w:p>
    <w:p w14:paraId="3B84C462" w14:textId="77777777" w:rsidR="00880B0E" w:rsidRDefault="00880B0E" w:rsidP="00880B0E">
      <w:pPr>
        <w:pStyle w:val="Geenafstand"/>
        <w:rPr>
          <w:b/>
        </w:rPr>
      </w:pPr>
    </w:p>
    <w:tbl>
      <w:tblPr>
        <w:tblStyle w:val="Tabelraster"/>
        <w:tblW w:w="0" w:type="auto"/>
        <w:tblLook w:val="04A0" w:firstRow="1" w:lastRow="0" w:firstColumn="1" w:lastColumn="0" w:noHBand="0" w:noVBand="1"/>
      </w:tblPr>
      <w:tblGrid>
        <w:gridCol w:w="2265"/>
        <w:gridCol w:w="4251"/>
        <w:gridCol w:w="1134"/>
        <w:gridCol w:w="1412"/>
      </w:tblGrid>
      <w:tr w:rsidR="00880B0E" w:rsidRPr="00880B0E" w14:paraId="7008676B" w14:textId="77777777" w:rsidTr="00880B0E">
        <w:tc>
          <w:tcPr>
            <w:tcW w:w="2265" w:type="dxa"/>
            <w:shd w:val="clear" w:color="auto" w:fill="0B3B60"/>
          </w:tcPr>
          <w:p w14:paraId="6F6EC442" w14:textId="77777777" w:rsidR="00880B0E" w:rsidRPr="00880B0E" w:rsidRDefault="00880B0E" w:rsidP="00880B0E">
            <w:pPr>
              <w:pStyle w:val="Geenafstand"/>
              <w:rPr>
                <w:b/>
                <w:color w:val="FFFFFF" w:themeColor="background1"/>
              </w:rPr>
            </w:pPr>
            <w:r w:rsidRPr="00880B0E">
              <w:rPr>
                <w:b/>
                <w:color w:val="FFFFFF" w:themeColor="background1"/>
              </w:rPr>
              <w:t>Paragraaf ISO 5001</w:t>
            </w:r>
          </w:p>
        </w:tc>
        <w:tc>
          <w:tcPr>
            <w:tcW w:w="4251" w:type="dxa"/>
            <w:shd w:val="clear" w:color="auto" w:fill="0B3B60"/>
          </w:tcPr>
          <w:p w14:paraId="076BFDF5" w14:textId="77777777" w:rsidR="00880B0E" w:rsidRPr="00880B0E" w:rsidRDefault="00880B0E" w:rsidP="00880B0E">
            <w:pPr>
              <w:pStyle w:val="Geenafstand"/>
              <w:rPr>
                <w:b/>
                <w:color w:val="FFFFFF" w:themeColor="background1"/>
              </w:rPr>
            </w:pPr>
            <w:r w:rsidRPr="00880B0E">
              <w:rPr>
                <w:b/>
                <w:color w:val="FFFFFF" w:themeColor="background1"/>
              </w:rPr>
              <w:t>Naam</w:t>
            </w:r>
          </w:p>
        </w:tc>
        <w:tc>
          <w:tcPr>
            <w:tcW w:w="1134" w:type="dxa"/>
            <w:shd w:val="clear" w:color="auto" w:fill="0B3B60"/>
          </w:tcPr>
          <w:p w14:paraId="54FA5BB9" w14:textId="77777777" w:rsidR="00880B0E" w:rsidRPr="00880B0E" w:rsidRDefault="00880B0E" w:rsidP="00880B0E">
            <w:pPr>
              <w:pStyle w:val="Geenafstand"/>
              <w:rPr>
                <w:b/>
                <w:color w:val="FFFFFF" w:themeColor="background1"/>
              </w:rPr>
            </w:pPr>
            <w:r w:rsidRPr="00880B0E">
              <w:rPr>
                <w:b/>
                <w:color w:val="FFFFFF" w:themeColor="background1"/>
              </w:rPr>
              <w:t>PDCA</w:t>
            </w:r>
          </w:p>
        </w:tc>
        <w:tc>
          <w:tcPr>
            <w:tcW w:w="1412" w:type="dxa"/>
            <w:shd w:val="clear" w:color="auto" w:fill="0B3B60"/>
          </w:tcPr>
          <w:p w14:paraId="239D9922" w14:textId="77777777" w:rsidR="00880B0E" w:rsidRPr="00880B0E" w:rsidRDefault="00880B0E" w:rsidP="00880B0E">
            <w:pPr>
              <w:pStyle w:val="Geenafstand"/>
              <w:rPr>
                <w:b/>
                <w:color w:val="FFFFFF" w:themeColor="background1"/>
              </w:rPr>
            </w:pPr>
            <w:r>
              <w:rPr>
                <w:b/>
                <w:color w:val="FFFFFF" w:themeColor="background1"/>
              </w:rPr>
              <w:t>L</w:t>
            </w:r>
            <w:r w:rsidRPr="00880B0E">
              <w:rPr>
                <w:b/>
                <w:color w:val="FFFFFF" w:themeColor="background1"/>
              </w:rPr>
              <w:t>adder</w:t>
            </w:r>
            <w:r>
              <w:rPr>
                <w:b/>
                <w:color w:val="FFFFFF" w:themeColor="background1"/>
              </w:rPr>
              <w:t xml:space="preserve"> </w:t>
            </w:r>
            <w:r w:rsidRPr="00880B0E">
              <w:rPr>
                <w:b/>
                <w:color w:val="FFFFFF" w:themeColor="background1"/>
              </w:rPr>
              <w:t>eis</w:t>
            </w:r>
          </w:p>
        </w:tc>
      </w:tr>
      <w:tr w:rsidR="00880B0E" w14:paraId="4A10E984" w14:textId="77777777" w:rsidTr="00880B0E">
        <w:tc>
          <w:tcPr>
            <w:tcW w:w="2265" w:type="dxa"/>
          </w:tcPr>
          <w:p w14:paraId="0D746B4F" w14:textId="77777777" w:rsidR="00880B0E" w:rsidRPr="004026E5" w:rsidRDefault="00880B0E" w:rsidP="00880B0E">
            <w:pPr>
              <w:pStyle w:val="Geenafstand"/>
            </w:pPr>
            <w:r w:rsidRPr="004026E5">
              <w:t>4.4.3</w:t>
            </w:r>
          </w:p>
        </w:tc>
        <w:tc>
          <w:tcPr>
            <w:tcW w:w="4251" w:type="dxa"/>
          </w:tcPr>
          <w:p w14:paraId="46457DDB" w14:textId="77777777" w:rsidR="00880B0E" w:rsidRPr="004026E5" w:rsidRDefault="00880B0E" w:rsidP="00880B0E">
            <w:r w:rsidRPr="004026E5">
              <w:t>Energiebeoordeling</w:t>
            </w:r>
          </w:p>
        </w:tc>
        <w:tc>
          <w:tcPr>
            <w:tcW w:w="1134" w:type="dxa"/>
          </w:tcPr>
          <w:p w14:paraId="72FA1153" w14:textId="77777777" w:rsidR="00880B0E" w:rsidRPr="004026E5" w:rsidRDefault="00880B0E" w:rsidP="00880B0E">
            <w:r w:rsidRPr="004026E5">
              <w:t>Plan</w:t>
            </w:r>
          </w:p>
        </w:tc>
        <w:tc>
          <w:tcPr>
            <w:tcW w:w="1412" w:type="dxa"/>
          </w:tcPr>
          <w:p w14:paraId="7E778407" w14:textId="77777777" w:rsidR="00880B0E" w:rsidRPr="004026E5" w:rsidRDefault="00880B0E" w:rsidP="00880B0E">
            <w:r w:rsidRPr="004026E5">
              <w:t>2.A.3</w:t>
            </w:r>
          </w:p>
        </w:tc>
      </w:tr>
      <w:tr w:rsidR="00880B0E" w14:paraId="4743BC33" w14:textId="77777777" w:rsidTr="00880B0E">
        <w:tc>
          <w:tcPr>
            <w:tcW w:w="2265" w:type="dxa"/>
          </w:tcPr>
          <w:p w14:paraId="05DB593A" w14:textId="77777777" w:rsidR="00880B0E" w:rsidRPr="004026E5" w:rsidRDefault="00880B0E" w:rsidP="00880B0E">
            <w:r w:rsidRPr="004026E5">
              <w:t>4.4.6</w:t>
            </w:r>
          </w:p>
        </w:tc>
        <w:tc>
          <w:tcPr>
            <w:tcW w:w="4251" w:type="dxa"/>
          </w:tcPr>
          <w:p w14:paraId="4AFACB9A" w14:textId="77777777" w:rsidR="00880B0E" w:rsidRPr="004026E5" w:rsidRDefault="00880B0E" w:rsidP="00880B0E">
            <w:r w:rsidRPr="004026E5">
              <w:t>Energiedoelstellingen-, taakstellingen en actieplannen voor energiemanagement</w:t>
            </w:r>
          </w:p>
        </w:tc>
        <w:tc>
          <w:tcPr>
            <w:tcW w:w="1134" w:type="dxa"/>
          </w:tcPr>
          <w:p w14:paraId="1261C25E" w14:textId="77777777" w:rsidR="00880B0E" w:rsidRPr="004026E5" w:rsidRDefault="00880B0E" w:rsidP="00880B0E">
            <w:r w:rsidRPr="004026E5">
              <w:t>Plan / Do</w:t>
            </w:r>
          </w:p>
        </w:tc>
        <w:tc>
          <w:tcPr>
            <w:tcW w:w="1412" w:type="dxa"/>
          </w:tcPr>
          <w:p w14:paraId="4B6A4772" w14:textId="77777777" w:rsidR="00880B0E" w:rsidRPr="004026E5" w:rsidRDefault="00880B0E" w:rsidP="00880B0E">
            <w:r w:rsidRPr="004026E5">
              <w:t>Invalshoek B</w:t>
            </w:r>
            <w:r>
              <w:t xml:space="preserve"> 2.C.2</w:t>
            </w:r>
          </w:p>
        </w:tc>
      </w:tr>
      <w:tr w:rsidR="00880B0E" w14:paraId="0767EAC0" w14:textId="77777777" w:rsidTr="00880B0E">
        <w:tc>
          <w:tcPr>
            <w:tcW w:w="2265" w:type="dxa"/>
          </w:tcPr>
          <w:p w14:paraId="0C97DDED" w14:textId="77777777" w:rsidR="00880B0E" w:rsidRPr="004026E5" w:rsidRDefault="00880B0E" w:rsidP="00880B0E">
            <w:r w:rsidRPr="004026E5">
              <w:t>4.6.1</w:t>
            </w:r>
          </w:p>
        </w:tc>
        <w:tc>
          <w:tcPr>
            <w:tcW w:w="4251" w:type="dxa"/>
          </w:tcPr>
          <w:p w14:paraId="39298811" w14:textId="77777777" w:rsidR="00880B0E" w:rsidRPr="004026E5" w:rsidRDefault="00880B0E" w:rsidP="00880B0E">
            <w:r w:rsidRPr="004026E5">
              <w:t>Monitoring, meting, analyse</w:t>
            </w:r>
          </w:p>
        </w:tc>
        <w:tc>
          <w:tcPr>
            <w:tcW w:w="1134" w:type="dxa"/>
          </w:tcPr>
          <w:p w14:paraId="0955CC25" w14:textId="77777777" w:rsidR="00880B0E" w:rsidRPr="004026E5" w:rsidRDefault="00880B0E" w:rsidP="00880B0E">
            <w:r w:rsidRPr="004026E5">
              <w:t>Check</w:t>
            </w:r>
          </w:p>
        </w:tc>
        <w:tc>
          <w:tcPr>
            <w:tcW w:w="1412" w:type="dxa"/>
          </w:tcPr>
          <w:p w14:paraId="3B85645C" w14:textId="77777777" w:rsidR="00880B0E" w:rsidRPr="004026E5" w:rsidRDefault="00880B0E" w:rsidP="00880B0E">
            <w:r w:rsidRPr="004026E5">
              <w:t>3.C.1</w:t>
            </w:r>
          </w:p>
        </w:tc>
      </w:tr>
      <w:tr w:rsidR="00880B0E" w14:paraId="6A056CA7" w14:textId="77777777" w:rsidTr="00880B0E">
        <w:tc>
          <w:tcPr>
            <w:tcW w:w="2265" w:type="dxa"/>
          </w:tcPr>
          <w:p w14:paraId="38A58C9C" w14:textId="77777777" w:rsidR="00880B0E" w:rsidRPr="004026E5" w:rsidRDefault="00880B0E" w:rsidP="00880B0E">
            <w:r w:rsidRPr="004026E5">
              <w:t>4.6.4</w:t>
            </w:r>
          </w:p>
        </w:tc>
        <w:tc>
          <w:tcPr>
            <w:tcW w:w="4251" w:type="dxa"/>
          </w:tcPr>
          <w:p w14:paraId="421013BD" w14:textId="77777777" w:rsidR="00880B0E" w:rsidRPr="004026E5" w:rsidRDefault="00880B0E" w:rsidP="00880B0E">
            <w:r w:rsidRPr="004026E5">
              <w:t>Afwijkingen, correcties, corrigerende en preventieve</w:t>
            </w:r>
          </w:p>
        </w:tc>
        <w:tc>
          <w:tcPr>
            <w:tcW w:w="1134" w:type="dxa"/>
          </w:tcPr>
          <w:p w14:paraId="7DD2160B" w14:textId="77777777" w:rsidR="00880B0E" w:rsidRPr="004026E5" w:rsidRDefault="00880B0E" w:rsidP="00880B0E">
            <w:r>
              <w:t>Act</w:t>
            </w:r>
          </w:p>
        </w:tc>
        <w:tc>
          <w:tcPr>
            <w:tcW w:w="1412" w:type="dxa"/>
          </w:tcPr>
          <w:p w14:paraId="7FA4A2C5" w14:textId="77777777" w:rsidR="00880B0E" w:rsidRPr="004026E5" w:rsidRDefault="00880B0E" w:rsidP="00880B0E">
            <w:r>
              <w:t>Continu verbetering</w:t>
            </w:r>
          </w:p>
        </w:tc>
      </w:tr>
    </w:tbl>
    <w:p w14:paraId="6D264411" w14:textId="77777777" w:rsidR="00880B0E" w:rsidRDefault="00880B0E" w:rsidP="00880B0E">
      <w:pPr>
        <w:pStyle w:val="Geenafstand"/>
        <w:rPr>
          <w:b/>
        </w:rPr>
      </w:pPr>
    </w:p>
    <w:p w14:paraId="700E349D" w14:textId="77777777" w:rsidR="00880B0E" w:rsidRPr="00880B0E" w:rsidRDefault="00880B0E" w:rsidP="00880B0E">
      <w:pPr>
        <w:pStyle w:val="Geenafstand"/>
        <w:rPr>
          <w:b/>
        </w:rPr>
      </w:pPr>
      <w:r w:rsidRPr="00880B0E">
        <w:rPr>
          <w:b/>
        </w:rPr>
        <w:t xml:space="preserve">Doelstellingen  </w:t>
      </w:r>
    </w:p>
    <w:p w14:paraId="6C054F5D" w14:textId="77777777" w:rsidR="00880B0E" w:rsidRDefault="00137AD0" w:rsidP="00880B0E">
      <w:pPr>
        <w:pStyle w:val="Geenafstand"/>
      </w:pPr>
      <w:r>
        <w:t>VOF Kennes</w:t>
      </w:r>
      <w:r w:rsidR="00880B0E" w:rsidRPr="00880B0E">
        <w:t xml:space="preserve"> heeft de volgende reductiedoelstellingen opgesteld</w:t>
      </w:r>
    </w:p>
    <w:p w14:paraId="22C28505" w14:textId="77777777" w:rsidR="00880B0E" w:rsidRDefault="00880B0E" w:rsidP="00880B0E">
      <w:pPr>
        <w:pStyle w:val="Geenafstand"/>
      </w:pPr>
    </w:p>
    <w:tbl>
      <w:tblPr>
        <w:tblStyle w:val="Tabelraster"/>
        <w:tblW w:w="0" w:type="auto"/>
        <w:tblLook w:val="04A0" w:firstRow="1" w:lastRow="0" w:firstColumn="1" w:lastColumn="0" w:noHBand="0" w:noVBand="1"/>
      </w:tblPr>
      <w:tblGrid>
        <w:gridCol w:w="9062"/>
      </w:tblGrid>
      <w:tr w:rsidR="00880B0E" w:rsidRPr="00880B0E" w14:paraId="10BBBA21" w14:textId="77777777" w:rsidTr="00880B0E">
        <w:tc>
          <w:tcPr>
            <w:tcW w:w="9062" w:type="dxa"/>
            <w:shd w:val="clear" w:color="auto" w:fill="0B3B60"/>
          </w:tcPr>
          <w:p w14:paraId="1B75C964" w14:textId="77777777" w:rsidR="00880B0E" w:rsidRPr="00880B0E" w:rsidRDefault="00880B0E" w:rsidP="00880B0E">
            <w:pPr>
              <w:pStyle w:val="Geenafstand"/>
              <w:rPr>
                <w:b/>
                <w:color w:val="FFFFFF" w:themeColor="background1"/>
              </w:rPr>
            </w:pPr>
            <w:r w:rsidRPr="00880B0E">
              <w:rPr>
                <w:b/>
                <w:color w:val="FFFFFF" w:themeColor="background1"/>
              </w:rPr>
              <w:t>Scope 1 &amp; 2 doelstellingen* (Bedrijf)</w:t>
            </w:r>
          </w:p>
        </w:tc>
      </w:tr>
      <w:tr w:rsidR="00880B0E" w14:paraId="0EEAF6DB" w14:textId="77777777" w:rsidTr="00880B0E">
        <w:tc>
          <w:tcPr>
            <w:tcW w:w="9062" w:type="dxa"/>
          </w:tcPr>
          <w:p w14:paraId="0CE02B54" w14:textId="77777777" w:rsidR="00880B0E" w:rsidRPr="00137AD0" w:rsidRDefault="00880B0E" w:rsidP="00880B0E">
            <w:r w:rsidRPr="00137AD0">
              <w:t xml:space="preserve">Scope 1: </w:t>
            </w:r>
            <w:r w:rsidR="00137AD0" w:rsidRPr="00137AD0">
              <w:t xml:space="preserve">CO2 reductie van 3% </w:t>
            </w:r>
            <w:r w:rsidRPr="00137AD0">
              <w:t>in 202</w:t>
            </w:r>
            <w:r w:rsidR="00137AD0" w:rsidRPr="00137AD0">
              <w:t>3</w:t>
            </w:r>
            <w:r w:rsidRPr="00137AD0">
              <w:t xml:space="preserve"> ten opzichte van 201</w:t>
            </w:r>
            <w:r w:rsidR="00137AD0" w:rsidRPr="00137AD0">
              <w:t>9</w:t>
            </w:r>
            <w:r w:rsidRPr="00137AD0">
              <w:t>.</w:t>
            </w:r>
          </w:p>
        </w:tc>
      </w:tr>
      <w:tr w:rsidR="00880B0E" w14:paraId="76AD8813" w14:textId="77777777" w:rsidTr="00880B0E">
        <w:tc>
          <w:tcPr>
            <w:tcW w:w="9062" w:type="dxa"/>
          </w:tcPr>
          <w:p w14:paraId="670CF205" w14:textId="77777777" w:rsidR="00880B0E" w:rsidRPr="00137AD0" w:rsidRDefault="00880B0E" w:rsidP="00880B0E">
            <w:r w:rsidRPr="00137AD0">
              <w:t xml:space="preserve">Scope 2: </w:t>
            </w:r>
            <w:r w:rsidR="00137AD0">
              <w:t xml:space="preserve">CO2 reductie van 80% in 2023 </w:t>
            </w:r>
            <w:r w:rsidRPr="00137AD0">
              <w:t>ten opzichte van 201</w:t>
            </w:r>
            <w:r w:rsidR="00137AD0">
              <w:t>9</w:t>
            </w:r>
            <w:r w:rsidRPr="00137AD0">
              <w:t>.</w:t>
            </w:r>
          </w:p>
        </w:tc>
      </w:tr>
    </w:tbl>
    <w:p w14:paraId="7A4A2E12" w14:textId="77777777" w:rsidR="00880B0E" w:rsidRDefault="00880B0E" w:rsidP="00880B0E">
      <w:pPr>
        <w:pStyle w:val="Geenafstand"/>
      </w:pPr>
      <w:r w:rsidRPr="0043670F">
        <w:t>*Deze doelstellingen zijn gerelateerd aan het aan de brutomarge (bedrag in basisjaar is 100%)</w:t>
      </w:r>
    </w:p>
    <w:p w14:paraId="0AD65B68" w14:textId="77777777" w:rsidR="00880B0E" w:rsidRDefault="00880B0E" w:rsidP="00880B0E">
      <w:pPr>
        <w:pStyle w:val="Geenafstand"/>
      </w:pPr>
    </w:p>
    <w:p w14:paraId="5C7D69CA" w14:textId="77777777" w:rsidR="00880B0E" w:rsidRPr="00880B0E" w:rsidRDefault="00880B0E" w:rsidP="00880B0E">
      <w:pPr>
        <w:pStyle w:val="Geenafstand"/>
        <w:rPr>
          <w:b/>
        </w:rPr>
      </w:pPr>
      <w:r w:rsidRPr="00880B0E">
        <w:rPr>
          <w:b/>
        </w:rPr>
        <w:t xml:space="preserve">Meting </w:t>
      </w:r>
    </w:p>
    <w:p w14:paraId="52504F63" w14:textId="77777777" w:rsidR="00880B0E" w:rsidRDefault="00880B0E" w:rsidP="00880B0E">
      <w:pPr>
        <w:pStyle w:val="Geenafstand"/>
      </w:pPr>
      <w:r>
        <w:t>Twee keer per jaar worden de verbruikscijfers geregistreerd en verwerkt in een emissie-inventaris (315.1). De verschillende energiestromen worden op de volgende wijzen gemeten:</w:t>
      </w:r>
    </w:p>
    <w:p w14:paraId="6E025D1B" w14:textId="77777777" w:rsidR="00880B0E" w:rsidRPr="00137AD0" w:rsidRDefault="00880B0E" w:rsidP="00880B0E">
      <w:pPr>
        <w:pStyle w:val="Geenafstand"/>
        <w:numPr>
          <w:ilvl w:val="0"/>
          <w:numId w:val="3"/>
        </w:numPr>
      </w:pPr>
      <w:r>
        <w:t xml:space="preserve">Gasverbruik: opname meterstanden per </w:t>
      </w:r>
      <w:r w:rsidRPr="00137AD0">
        <w:t>30-6 en per 31-12.</w:t>
      </w:r>
    </w:p>
    <w:p w14:paraId="6BBAD456" w14:textId="77777777" w:rsidR="00880B0E" w:rsidRPr="00137AD0" w:rsidRDefault="00880B0E" w:rsidP="00880B0E">
      <w:pPr>
        <w:pStyle w:val="Geenafstand"/>
        <w:numPr>
          <w:ilvl w:val="0"/>
          <w:numId w:val="3"/>
        </w:numPr>
      </w:pPr>
      <w:r w:rsidRPr="00137AD0">
        <w:t>Elektriciteit: opname meterstanden per 30-6 en per 31-12.</w:t>
      </w:r>
    </w:p>
    <w:p w14:paraId="7970C713" w14:textId="77777777" w:rsidR="00880B0E" w:rsidRPr="00137AD0" w:rsidRDefault="00880B0E" w:rsidP="00880B0E">
      <w:pPr>
        <w:pStyle w:val="Geenafstand"/>
        <w:numPr>
          <w:ilvl w:val="0"/>
          <w:numId w:val="3"/>
        </w:numPr>
      </w:pPr>
      <w:r w:rsidRPr="00137AD0">
        <w:t>Brandstof: opgave periode overzicht door leverancier per 30-6 en per 31-12.</w:t>
      </w:r>
    </w:p>
    <w:p w14:paraId="76920A07" w14:textId="77777777" w:rsidR="00880B0E" w:rsidRDefault="00880B0E" w:rsidP="00880B0E">
      <w:pPr>
        <w:pStyle w:val="Geenafstand"/>
        <w:ind w:left="360"/>
      </w:pPr>
    </w:p>
    <w:p w14:paraId="5B979E8F" w14:textId="77777777" w:rsidR="00880B0E" w:rsidRDefault="00880B0E" w:rsidP="00880B0E">
      <w:pPr>
        <w:pStyle w:val="Geenafstand"/>
      </w:pPr>
      <w:r>
        <w:t>In verband met de volgende omstandigheden worden correcties doorberekend:</w:t>
      </w:r>
    </w:p>
    <w:p w14:paraId="62AAC311" w14:textId="77777777" w:rsidR="00880B0E" w:rsidRDefault="00880B0E" w:rsidP="00880B0E">
      <w:pPr>
        <w:pStyle w:val="Geenafstand"/>
        <w:numPr>
          <w:ilvl w:val="0"/>
          <w:numId w:val="4"/>
        </w:numPr>
      </w:pPr>
      <w:r>
        <w:t>Privé gebruik huurders</w:t>
      </w:r>
    </w:p>
    <w:p w14:paraId="4C0A4B53" w14:textId="77777777" w:rsidR="00880B0E" w:rsidRDefault="00880B0E" w:rsidP="00880B0E">
      <w:pPr>
        <w:pStyle w:val="Geenafstand"/>
        <w:numPr>
          <w:ilvl w:val="0"/>
          <w:numId w:val="4"/>
        </w:numPr>
      </w:pPr>
      <w:r>
        <w:t>Voorraadverschillen</w:t>
      </w:r>
    </w:p>
    <w:p w14:paraId="41F89B6D" w14:textId="77777777" w:rsidR="00880B0E" w:rsidRDefault="00880B0E" w:rsidP="00880B0E">
      <w:pPr>
        <w:pStyle w:val="Geenafstand"/>
      </w:pPr>
    </w:p>
    <w:p w14:paraId="796F6A21" w14:textId="77777777" w:rsidR="00880B0E" w:rsidRDefault="00880B0E" w:rsidP="00880B0E">
      <w:pPr>
        <w:pStyle w:val="Geenafstand"/>
      </w:pPr>
      <w:r>
        <w:t>Eens per jaar</w:t>
      </w:r>
      <w:r w:rsidRPr="00137AD0">
        <w:t>, in februari</w:t>
      </w:r>
      <w:r>
        <w:t xml:space="preserve">, wordt de emissie gerapporteerd door middel van het emissie inventarisrapport (315.2). Dit document wordt intern besproken met leidinggevenden en met uitvoerende medewerkers in een </w:t>
      </w:r>
      <w:proofErr w:type="spellStart"/>
      <w:r>
        <w:t>toolbox</w:t>
      </w:r>
      <w:proofErr w:type="spellEnd"/>
      <w:r>
        <w:t xml:space="preserve"> meeting.</w:t>
      </w:r>
    </w:p>
    <w:p w14:paraId="42476368" w14:textId="77777777" w:rsidR="00880B0E" w:rsidRDefault="00880B0E" w:rsidP="00880B0E">
      <w:pPr>
        <w:pStyle w:val="Geenafstand"/>
      </w:pPr>
    </w:p>
    <w:p w14:paraId="47BD6A84" w14:textId="77777777" w:rsidR="00880B0E" w:rsidRPr="00880B0E" w:rsidRDefault="00880B0E" w:rsidP="00880B0E">
      <w:pPr>
        <w:pStyle w:val="Geenafstand"/>
        <w:rPr>
          <w:b/>
        </w:rPr>
      </w:pPr>
      <w:r w:rsidRPr="00880B0E">
        <w:rPr>
          <w:b/>
        </w:rPr>
        <w:t>Reductiemaatregelen</w:t>
      </w:r>
    </w:p>
    <w:p w14:paraId="48AC2CB5" w14:textId="77777777" w:rsidR="00880B0E" w:rsidRPr="0043670F" w:rsidRDefault="00880B0E" w:rsidP="00880B0E">
      <w:pPr>
        <w:pStyle w:val="Geenafstand"/>
      </w:pPr>
      <w:r>
        <w:t>In 315.4 (CO2 reductiemaatregelen) zijn voorgenomen maatregelen en reeds genomen maatregelen beschreven.  In 315.5 (Review reductiedoelstellingen) is de stand van zaken beschreven met betrekking tot de CO2 reductie en de genomen maatregelen. Dit document komt tot stand na jaarlijkse beoordeling / review. Eveneens jaarlijks wordt de maatregellijst op de website van SKAO geactualiseerd.</w:t>
      </w:r>
    </w:p>
    <w:p w14:paraId="103C0508" w14:textId="77777777" w:rsidR="00880B0E" w:rsidRDefault="00880B0E" w:rsidP="00880B0E">
      <w:pPr>
        <w:pStyle w:val="Geenafstand"/>
      </w:pPr>
    </w:p>
    <w:p w14:paraId="6999BF3F" w14:textId="77777777" w:rsidR="00880B0E" w:rsidRPr="00880B0E" w:rsidRDefault="00880B0E" w:rsidP="00880B0E">
      <w:pPr>
        <w:pStyle w:val="Geenafstand"/>
        <w:rPr>
          <w:b/>
        </w:rPr>
      </w:pPr>
      <w:r w:rsidRPr="00880B0E">
        <w:rPr>
          <w:b/>
        </w:rPr>
        <w:t>Monitoring en analyse</w:t>
      </w:r>
    </w:p>
    <w:p w14:paraId="4A4ACEB2" w14:textId="77777777" w:rsidR="00880B0E" w:rsidRDefault="00880B0E" w:rsidP="00880B0E">
      <w:pPr>
        <w:pStyle w:val="Geenafstand"/>
      </w:pPr>
      <w:r>
        <w:t>Aan de hand van interne registraties in Excel overzichten, emissie-inventaris en review reductiedoelstellingen, wordt de voortgang en haalbaarheid van de doelstellingen geanalyseerd.  Conclusies omtrent maatregelen worden vastgelegd in 315.5 Review reductiedoelstellingen. Conclusies omtrent haalbarheid van doelstellingen worden vastgelegd in de jaarlijkse directiebeoordeling.</w:t>
      </w:r>
    </w:p>
    <w:p w14:paraId="32E85157" w14:textId="77777777" w:rsidR="00880B0E" w:rsidRDefault="00880B0E">
      <w:pPr>
        <w:rPr>
          <w:rFonts w:eastAsia="Times New Roman" w:cs="Times New Roman"/>
          <w:szCs w:val="20"/>
          <w:lang w:eastAsia="nl-NL"/>
        </w:rPr>
      </w:pPr>
      <w:r>
        <w:br w:type="page"/>
      </w:r>
    </w:p>
    <w:p w14:paraId="158545CF" w14:textId="77777777" w:rsidR="00880B0E" w:rsidRDefault="00880B0E" w:rsidP="00880B0E">
      <w:pPr>
        <w:pStyle w:val="Geenafstand"/>
      </w:pPr>
    </w:p>
    <w:p w14:paraId="34D3C974" w14:textId="77777777" w:rsidR="00880B0E" w:rsidRPr="00880B0E" w:rsidRDefault="00880B0E" w:rsidP="00880B0E">
      <w:pPr>
        <w:pStyle w:val="Geenafstand"/>
        <w:rPr>
          <w:b/>
        </w:rPr>
      </w:pPr>
      <w:r w:rsidRPr="00880B0E">
        <w:rPr>
          <w:b/>
        </w:rPr>
        <w:t>Corrigerende en preventieve maatregelen</w:t>
      </w:r>
    </w:p>
    <w:p w14:paraId="3BE423E8" w14:textId="77777777" w:rsidR="00880B0E" w:rsidRDefault="00880B0E" w:rsidP="00880B0E">
      <w:pPr>
        <w:pStyle w:val="Geenafstand"/>
      </w:pPr>
      <w:r>
        <w:t>Eventuele corrigerende of preventieve maatregelen komen tot stand naar aanleiding van evaluaties en beoordelingen. Maatregelen kunnen vastgelegd zijn in de volgende documenten: actuele energiebeoordeling; review CO2 reductiedoelstellingen; interne en externe auditrapportage; directiebeoordeling. De voortgang en effectiviteit worden bewaakt door de CO2 verantwoordelijke.</w:t>
      </w:r>
    </w:p>
    <w:p w14:paraId="3A426109" w14:textId="77777777" w:rsidR="00880B0E" w:rsidRDefault="00880B0E" w:rsidP="00880B0E">
      <w:pPr>
        <w:pStyle w:val="Geenafstand"/>
      </w:pPr>
    </w:p>
    <w:p w14:paraId="1F916360" w14:textId="77777777" w:rsidR="00880B0E" w:rsidRPr="00880B0E" w:rsidRDefault="00880B0E" w:rsidP="00880B0E">
      <w:pPr>
        <w:pStyle w:val="Geenafstand"/>
        <w:rPr>
          <w:b/>
        </w:rPr>
      </w:pPr>
      <w:r w:rsidRPr="00880B0E">
        <w:rPr>
          <w:b/>
        </w:rPr>
        <w:t>Communicatie</w:t>
      </w:r>
    </w:p>
    <w:p w14:paraId="279E09D5" w14:textId="77777777" w:rsidR="00880B0E" w:rsidRDefault="00880B0E" w:rsidP="00880B0E">
      <w:pPr>
        <w:pStyle w:val="Geenafstand"/>
      </w:pPr>
      <w:r>
        <w:t xml:space="preserve">De communicatie met betrekking tot CO2 reductie is vastgelegd in het communicatieplan (zie bijlage 315.8).Het communicatieplan wordt jaarlijks geëvalueerd en indien nodig aangepast. </w:t>
      </w:r>
    </w:p>
    <w:p w14:paraId="74EBED71" w14:textId="77777777" w:rsidR="00880B0E" w:rsidRDefault="00880B0E" w:rsidP="00880B0E">
      <w:pPr>
        <w:pStyle w:val="Geenafstand"/>
      </w:pPr>
      <w:r>
        <w:t xml:space="preserve"> </w:t>
      </w:r>
    </w:p>
    <w:p w14:paraId="1A0109AE" w14:textId="77777777" w:rsidR="00880B0E" w:rsidRPr="00880B0E" w:rsidRDefault="00880B0E" w:rsidP="00880B0E">
      <w:pPr>
        <w:pStyle w:val="Geenafstand"/>
        <w:rPr>
          <w:b/>
        </w:rPr>
      </w:pPr>
      <w:r w:rsidRPr="00880B0E">
        <w:rPr>
          <w:b/>
        </w:rPr>
        <w:t>Deelname sector- en keteninitiatieven</w:t>
      </w:r>
    </w:p>
    <w:p w14:paraId="34DD14FB" w14:textId="6D02A8D8" w:rsidR="00880B0E" w:rsidRDefault="00880B0E" w:rsidP="00880B0E">
      <w:pPr>
        <w:pStyle w:val="Geenafstand"/>
      </w:pPr>
      <w:r>
        <w:t>Actieve deelname is vastgelegd in document 315.9. De CO2 verantwoordelijke bewaakt de voortgang en de aantoonbaarheid. Jaarlijks tijdens de interne audit wordt getoetst of aan eis 3.D.1 van de CO2 Prestatieladder wordt voldaan.</w:t>
      </w:r>
    </w:p>
    <w:p w14:paraId="1A144AE0" w14:textId="1F3A1BD5" w:rsidR="00246CDA" w:rsidRDefault="00246CDA" w:rsidP="00880B0E">
      <w:pPr>
        <w:pStyle w:val="Geenafstand"/>
      </w:pPr>
    </w:p>
    <w:p w14:paraId="134A7786" w14:textId="2AD80B8D" w:rsidR="00246CDA" w:rsidRDefault="00246CDA" w:rsidP="00880B0E">
      <w:pPr>
        <w:pStyle w:val="Geenafstand"/>
      </w:pPr>
    </w:p>
    <w:p w14:paraId="3D3FD8B8" w14:textId="5569E309" w:rsidR="00246CDA" w:rsidRDefault="00246CDA" w:rsidP="00880B0E">
      <w:pPr>
        <w:pStyle w:val="Geenafstand"/>
      </w:pPr>
    </w:p>
    <w:p w14:paraId="5A37A217" w14:textId="235233AF" w:rsidR="00246CDA" w:rsidRDefault="00246CDA" w:rsidP="00880B0E">
      <w:pPr>
        <w:pStyle w:val="Geenafstand"/>
      </w:pPr>
    </w:p>
    <w:p w14:paraId="2395868F" w14:textId="77777777" w:rsidR="00246CDA" w:rsidRDefault="00246CDA" w:rsidP="00880B0E">
      <w:pPr>
        <w:pStyle w:val="Geenafstand"/>
      </w:pPr>
    </w:p>
    <w:p w14:paraId="05EEB07D" w14:textId="30F561BC" w:rsidR="00246CDA" w:rsidRDefault="00246CDA" w:rsidP="00880B0E">
      <w:pPr>
        <w:pStyle w:val="Geenafstand"/>
      </w:pPr>
    </w:p>
    <w:p w14:paraId="45E54248" w14:textId="77777777" w:rsidR="00246CDA" w:rsidRPr="00246CDA" w:rsidRDefault="00246CDA" w:rsidP="00246CDA">
      <w:pPr>
        <w:overflowPunct w:val="0"/>
        <w:autoSpaceDE w:val="0"/>
        <w:autoSpaceDN w:val="0"/>
        <w:adjustRightInd w:val="0"/>
        <w:spacing w:after="0" w:line="240" w:lineRule="auto"/>
        <w:jc w:val="both"/>
        <w:textAlignment w:val="baseline"/>
        <w:rPr>
          <w:rFonts w:asciiTheme="minorHAnsi" w:eastAsia="Times New Roman" w:hAnsiTheme="minorHAnsi" w:cstheme="minorHAnsi"/>
          <w:b/>
          <w:bCs/>
          <w:color w:val="auto"/>
          <w:lang w:val="nl" w:eastAsia="nl-NL"/>
        </w:rPr>
      </w:pPr>
      <w:r w:rsidRPr="00246CDA">
        <w:rPr>
          <w:rFonts w:asciiTheme="minorHAnsi" w:eastAsia="Times New Roman" w:hAnsiTheme="minorHAnsi" w:cstheme="minorHAnsi"/>
          <w:b/>
          <w:bCs/>
          <w:color w:val="auto"/>
          <w:lang w:val="nl" w:eastAsia="nl-NL"/>
        </w:rPr>
        <w:t>Handtekening directieleden:</w:t>
      </w:r>
    </w:p>
    <w:p w14:paraId="072CAE1C" w14:textId="77777777" w:rsidR="00246CDA" w:rsidRPr="00246CDA" w:rsidRDefault="00246CDA" w:rsidP="00246CDA">
      <w:pPr>
        <w:overflowPunct w:val="0"/>
        <w:autoSpaceDE w:val="0"/>
        <w:autoSpaceDN w:val="0"/>
        <w:adjustRightInd w:val="0"/>
        <w:spacing w:after="0" w:line="240" w:lineRule="auto"/>
        <w:jc w:val="both"/>
        <w:textAlignment w:val="baseline"/>
        <w:rPr>
          <w:rFonts w:asciiTheme="minorHAnsi" w:eastAsia="Times New Roman" w:hAnsiTheme="minorHAnsi" w:cstheme="minorHAnsi"/>
          <w:color w:val="auto"/>
          <w:lang w:val="nl" w:eastAsia="nl-NL"/>
        </w:rPr>
      </w:pPr>
    </w:p>
    <w:p w14:paraId="58201581" w14:textId="77777777" w:rsidR="00246CDA" w:rsidRPr="00246CDA" w:rsidRDefault="00246CDA" w:rsidP="00246CDA">
      <w:pPr>
        <w:overflowPunct w:val="0"/>
        <w:autoSpaceDE w:val="0"/>
        <w:autoSpaceDN w:val="0"/>
        <w:adjustRightInd w:val="0"/>
        <w:spacing w:after="0" w:line="240" w:lineRule="auto"/>
        <w:jc w:val="both"/>
        <w:textAlignment w:val="baseline"/>
        <w:rPr>
          <w:rFonts w:asciiTheme="minorHAnsi" w:eastAsia="Times New Roman" w:hAnsiTheme="minorHAnsi" w:cstheme="minorHAnsi"/>
          <w:color w:val="auto"/>
          <w:lang w:val="nl" w:eastAsia="nl-NL"/>
        </w:rPr>
      </w:pPr>
      <w:r w:rsidRPr="00246CDA">
        <w:rPr>
          <w:rFonts w:asciiTheme="minorHAnsi" w:eastAsia="Times New Roman" w:hAnsiTheme="minorHAnsi" w:cstheme="minorHAnsi"/>
          <w:color w:val="auto"/>
          <w:lang w:val="nl" w:eastAsia="nl-NL"/>
        </w:rPr>
        <w:t>KAREL KENNES                                                                      ERIC KENNES</w:t>
      </w:r>
    </w:p>
    <w:p w14:paraId="61E5CB94" w14:textId="77777777" w:rsidR="00246CDA" w:rsidRPr="00246CDA" w:rsidRDefault="00246CDA" w:rsidP="00246CDA">
      <w:pPr>
        <w:overflowPunct w:val="0"/>
        <w:autoSpaceDE w:val="0"/>
        <w:autoSpaceDN w:val="0"/>
        <w:adjustRightInd w:val="0"/>
        <w:spacing w:after="0" w:line="240" w:lineRule="auto"/>
        <w:jc w:val="both"/>
        <w:textAlignment w:val="baseline"/>
        <w:rPr>
          <w:rFonts w:asciiTheme="minorHAnsi" w:eastAsia="Times New Roman" w:hAnsiTheme="minorHAnsi" w:cstheme="minorHAnsi"/>
          <w:color w:val="auto"/>
          <w:lang w:val="nl" w:eastAsia="nl-NL"/>
        </w:rPr>
      </w:pPr>
    </w:p>
    <w:p w14:paraId="47BFE52D" w14:textId="77777777" w:rsidR="00246CDA" w:rsidRPr="00246CDA" w:rsidRDefault="00246CDA" w:rsidP="00246CDA">
      <w:pPr>
        <w:overflowPunct w:val="0"/>
        <w:autoSpaceDE w:val="0"/>
        <w:autoSpaceDN w:val="0"/>
        <w:adjustRightInd w:val="0"/>
        <w:spacing w:after="0" w:line="240" w:lineRule="auto"/>
        <w:jc w:val="both"/>
        <w:textAlignment w:val="baseline"/>
        <w:rPr>
          <w:rFonts w:asciiTheme="minorHAnsi" w:eastAsia="Times New Roman" w:hAnsiTheme="minorHAnsi" w:cstheme="minorHAnsi"/>
          <w:color w:val="auto"/>
          <w:lang w:val="nl" w:eastAsia="nl-NL"/>
        </w:rPr>
      </w:pPr>
    </w:p>
    <w:p w14:paraId="27C7C538" w14:textId="77777777" w:rsidR="00246CDA" w:rsidRPr="00246CDA" w:rsidRDefault="00246CDA" w:rsidP="00246CDA">
      <w:pPr>
        <w:overflowPunct w:val="0"/>
        <w:autoSpaceDE w:val="0"/>
        <w:autoSpaceDN w:val="0"/>
        <w:adjustRightInd w:val="0"/>
        <w:spacing w:after="0" w:line="240" w:lineRule="auto"/>
        <w:jc w:val="both"/>
        <w:textAlignment w:val="baseline"/>
        <w:rPr>
          <w:rFonts w:asciiTheme="minorHAnsi" w:eastAsia="Times New Roman" w:hAnsiTheme="minorHAnsi" w:cstheme="minorHAnsi"/>
          <w:color w:val="auto"/>
          <w:lang w:val="nl" w:eastAsia="nl-NL"/>
        </w:rPr>
      </w:pPr>
    </w:p>
    <w:p w14:paraId="35E5AEF7" w14:textId="77777777" w:rsidR="00246CDA" w:rsidRPr="00246CDA" w:rsidRDefault="00246CDA" w:rsidP="00246CDA">
      <w:pPr>
        <w:overflowPunct w:val="0"/>
        <w:autoSpaceDE w:val="0"/>
        <w:autoSpaceDN w:val="0"/>
        <w:adjustRightInd w:val="0"/>
        <w:spacing w:after="0" w:line="240" w:lineRule="auto"/>
        <w:jc w:val="both"/>
        <w:textAlignment w:val="baseline"/>
        <w:rPr>
          <w:rFonts w:asciiTheme="minorHAnsi" w:eastAsia="Times New Roman" w:hAnsiTheme="minorHAnsi" w:cstheme="minorHAnsi"/>
          <w:color w:val="auto"/>
          <w:lang w:val="nl" w:eastAsia="nl-NL"/>
        </w:rPr>
      </w:pPr>
    </w:p>
    <w:p w14:paraId="4776075B" w14:textId="77777777" w:rsidR="00246CDA" w:rsidRPr="00246CDA" w:rsidRDefault="00246CDA" w:rsidP="00246CDA">
      <w:pPr>
        <w:overflowPunct w:val="0"/>
        <w:autoSpaceDE w:val="0"/>
        <w:autoSpaceDN w:val="0"/>
        <w:adjustRightInd w:val="0"/>
        <w:spacing w:after="0" w:line="240" w:lineRule="auto"/>
        <w:jc w:val="both"/>
        <w:textAlignment w:val="baseline"/>
        <w:rPr>
          <w:rFonts w:asciiTheme="minorHAnsi" w:eastAsia="Times New Roman" w:hAnsiTheme="minorHAnsi" w:cstheme="minorHAnsi"/>
          <w:color w:val="auto"/>
          <w:lang w:val="nl" w:eastAsia="nl-NL"/>
        </w:rPr>
      </w:pPr>
    </w:p>
    <w:p w14:paraId="16050ECB" w14:textId="77777777" w:rsidR="00246CDA" w:rsidRPr="00246CDA" w:rsidRDefault="00246CDA" w:rsidP="00246CDA">
      <w:pPr>
        <w:overflowPunct w:val="0"/>
        <w:autoSpaceDE w:val="0"/>
        <w:autoSpaceDN w:val="0"/>
        <w:adjustRightInd w:val="0"/>
        <w:spacing w:after="0" w:line="240" w:lineRule="auto"/>
        <w:jc w:val="both"/>
        <w:textAlignment w:val="baseline"/>
        <w:rPr>
          <w:rFonts w:asciiTheme="minorHAnsi" w:eastAsia="Times New Roman" w:hAnsiTheme="minorHAnsi" w:cstheme="minorHAnsi"/>
          <w:color w:val="auto"/>
          <w:lang w:val="nl" w:eastAsia="nl-NL"/>
        </w:rPr>
      </w:pPr>
    </w:p>
    <w:p w14:paraId="5B154854" w14:textId="77777777" w:rsidR="00246CDA" w:rsidRPr="00246CDA" w:rsidRDefault="00246CDA" w:rsidP="00246CDA">
      <w:pPr>
        <w:overflowPunct w:val="0"/>
        <w:autoSpaceDE w:val="0"/>
        <w:autoSpaceDN w:val="0"/>
        <w:adjustRightInd w:val="0"/>
        <w:spacing w:after="0" w:line="240" w:lineRule="auto"/>
        <w:jc w:val="both"/>
        <w:textAlignment w:val="baseline"/>
        <w:rPr>
          <w:rFonts w:asciiTheme="minorHAnsi" w:eastAsia="Times New Roman" w:hAnsiTheme="minorHAnsi" w:cstheme="minorHAnsi"/>
          <w:color w:val="auto"/>
          <w:lang w:val="nl" w:eastAsia="nl-NL"/>
        </w:rPr>
      </w:pPr>
    </w:p>
    <w:p w14:paraId="5A849C66" w14:textId="77777777" w:rsidR="00246CDA" w:rsidRPr="00246CDA" w:rsidRDefault="00246CDA" w:rsidP="00246CDA">
      <w:pPr>
        <w:overflowPunct w:val="0"/>
        <w:autoSpaceDE w:val="0"/>
        <w:autoSpaceDN w:val="0"/>
        <w:adjustRightInd w:val="0"/>
        <w:spacing w:after="0" w:line="240" w:lineRule="auto"/>
        <w:jc w:val="both"/>
        <w:textAlignment w:val="baseline"/>
        <w:rPr>
          <w:rFonts w:asciiTheme="minorHAnsi" w:eastAsia="Times New Roman" w:hAnsiTheme="minorHAnsi" w:cstheme="minorHAnsi"/>
          <w:color w:val="auto"/>
          <w:lang w:val="nl" w:eastAsia="nl-NL"/>
        </w:rPr>
      </w:pPr>
    </w:p>
    <w:p w14:paraId="2C70E5C0" w14:textId="48A28E4E" w:rsidR="00246CDA" w:rsidRPr="00246CDA" w:rsidRDefault="00246CDA" w:rsidP="00246CDA">
      <w:pPr>
        <w:overflowPunct w:val="0"/>
        <w:autoSpaceDE w:val="0"/>
        <w:autoSpaceDN w:val="0"/>
        <w:adjustRightInd w:val="0"/>
        <w:spacing w:after="0" w:line="240" w:lineRule="auto"/>
        <w:jc w:val="both"/>
        <w:textAlignment w:val="baseline"/>
        <w:rPr>
          <w:rFonts w:asciiTheme="minorHAnsi" w:eastAsia="Times New Roman" w:hAnsiTheme="minorHAnsi" w:cstheme="minorHAnsi"/>
          <w:color w:val="auto"/>
          <w:lang w:val="nl" w:eastAsia="nl-NL"/>
        </w:rPr>
      </w:pPr>
      <w:r w:rsidRPr="00246CDA">
        <w:rPr>
          <w:rFonts w:asciiTheme="minorHAnsi" w:eastAsia="Times New Roman" w:hAnsiTheme="minorHAnsi" w:cstheme="minorHAnsi"/>
          <w:color w:val="auto"/>
          <w:lang w:val="nl" w:eastAsia="nl-NL"/>
        </w:rPr>
        <w:t xml:space="preserve">Datum: </w:t>
      </w:r>
      <w:r>
        <w:rPr>
          <w:rFonts w:asciiTheme="minorHAnsi" w:eastAsia="Times New Roman" w:hAnsiTheme="minorHAnsi" w:cstheme="minorHAnsi"/>
          <w:color w:val="auto"/>
          <w:lang w:val="nl" w:eastAsia="nl-NL"/>
        </w:rPr>
        <w:t>03</w:t>
      </w:r>
      <w:r w:rsidRPr="00246CDA">
        <w:rPr>
          <w:rFonts w:asciiTheme="minorHAnsi" w:eastAsia="Times New Roman" w:hAnsiTheme="minorHAnsi" w:cstheme="minorHAnsi"/>
          <w:color w:val="auto"/>
          <w:lang w:val="nl" w:eastAsia="nl-NL"/>
        </w:rPr>
        <w:t>-1</w:t>
      </w:r>
      <w:r>
        <w:rPr>
          <w:rFonts w:asciiTheme="minorHAnsi" w:eastAsia="Times New Roman" w:hAnsiTheme="minorHAnsi" w:cstheme="minorHAnsi"/>
          <w:color w:val="auto"/>
          <w:lang w:val="nl" w:eastAsia="nl-NL"/>
        </w:rPr>
        <w:t>2</w:t>
      </w:r>
      <w:r w:rsidRPr="00246CDA">
        <w:rPr>
          <w:rFonts w:asciiTheme="minorHAnsi" w:eastAsia="Times New Roman" w:hAnsiTheme="minorHAnsi" w:cstheme="minorHAnsi"/>
          <w:color w:val="auto"/>
          <w:lang w:val="nl" w:eastAsia="nl-NL"/>
        </w:rPr>
        <w:t>-202</w:t>
      </w:r>
      <w:r>
        <w:rPr>
          <w:rFonts w:asciiTheme="minorHAnsi" w:eastAsia="Times New Roman" w:hAnsiTheme="minorHAnsi" w:cstheme="minorHAnsi"/>
          <w:color w:val="auto"/>
          <w:lang w:val="nl" w:eastAsia="nl-NL"/>
        </w:rPr>
        <w:t>1</w:t>
      </w:r>
    </w:p>
    <w:p w14:paraId="50B33739" w14:textId="77777777" w:rsidR="00246CDA" w:rsidRDefault="00246CDA" w:rsidP="00880B0E">
      <w:pPr>
        <w:pStyle w:val="Geenafstand"/>
      </w:pPr>
    </w:p>
    <w:p w14:paraId="207AA093" w14:textId="77777777" w:rsidR="00880B0E" w:rsidRDefault="00880B0E" w:rsidP="00880B0E">
      <w:pPr>
        <w:pStyle w:val="Geenafstand"/>
      </w:pPr>
    </w:p>
    <w:p w14:paraId="1B6EF482" w14:textId="77777777" w:rsidR="00880B0E" w:rsidRPr="00880B0E" w:rsidRDefault="00880B0E" w:rsidP="00880B0E">
      <w:pPr>
        <w:pStyle w:val="Geenafstand"/>
      </w:pPr>
    </w:p>
    <w:sectPr w:rsidR="00880B0E" w:rsidRPr="00880B0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AED0B" w14:textId="77777777" w:rsidR="00880B0E" w:rsidRDefault="00880B0E" w:rsidP="00880B0E">
      <w:pPr>
        <w:spacing w:after="0" w:line="240" w:lineRule="auto"/>
      </w:pPr>
      <w:r>
        <w:separator/>
      </w:r>
    </w:p>
  </w:endnote>
  <w:endnote w:type="continuationSeparator" w:id="0">
    <w:p w14:paraId="1AC442CA" w14:textId="77777777" w:rsidR="00880B0E" w:rsidRDefault="00880B0E" w:rsidP="00880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8D3B" w14:textId="77777777" w:rsidR="00880B0E" w:rsidRDefault="00880B0E" w:rsidP="000E4570">
    <w:pPr>
      <w:pStyle w:val="Voettekst"/>
      <w:ind w:left="3252" w:firstLine="3828"/>
      <w:jc w:val="right"/>
    </w:pPr>
    <w:r>
      <w:rPr>
        <w:noProof/>
        <w:lang w:eastAsia="nl-NL"/>
      </w:rPr>
      <w:drawing>
        <wp:anchor distT="0" distB="0" distL="114300" distR="114300" simplePos="0" relativeHeight="251659264" behindDoc="0" locked="0" layoutInCell="1" allowOverlap="1" wp14:anchorId="548EB901" wp14:editId="025C4B03">
          <wp:simplePos x="0" y="0"/>
          <wp:positionH relativeFrom="margin">
            <wp:posOffset>-600075</wp:posOffset>
          </wp:positionH>
          <wp:positionV relativeFrom="paragraph">
            <wp:posOffset>-38100</wp:posOffset>
          </wp:positionV>
          <wp:extent cx="2159635" cy="467995"/>
          <wp:effectExtent l="0" t="0" r="0" b="8255"/>
          <wp:wrapNone/>
          <wp:docPr id="1" name="Afbeelding 1" descr="C:\Users\iklaarenbeek\AppData\Local\Microsoft\Windows\INetCache\Content.Word\PNG - Cumela logo zonder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klaarenbeek\AppData\Local\Microsoft\Windows\INetCache\Content.Word\PNG - Cumela logo zonder 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3CF">
      <w:t>©Cumela Advies</w:t>
    </w:r>
    <w:r>
      <w:rPr>
        <w:noProof/>
        <w:lang w:eastAsia="nl-NL"/>
      </w:rPr>
      <w:t xml:space="preserve"> </w:t>
    </w:r>
    <w:r w:rsidRPr="00BD501B">
      <w:rPr>
        <w:noProof/>
        <w:lang w:eastAsia="nl-NL"/>
      </w:rPr>
      <w:drawing>
        <wp:anchor distT="0" distB="0" distL="114300" distR="114300" simplePos="0" relativeHeight="251660288" behindDoc="1" locked="0" layoutInCell="1" allowOverlap="1" wp14:anchorId="29B657EE" wp14:editId="535814E3">
          <wp:simplePos x="0" y="0"/>
          <wp:positionH relativeFrom="margin">
            <wp:posOffset>1409700</wp:posOffset>
          </wp:positionH>
          <wp:positionV relativeFrom="paragraph">
            <wp:posOffset>-4263390</wp:posOffset>
          </wp:positionV>
          <wp:extent cx="4869618" cy="4764808"/>
          <wp:effectExtent l="0" t="0" r="7620" b="0"/>
          <wp:wrapNone/>
          <wp:docPr id="4" name="Afbeelding 4" descr="C:\Users\iklaarenbeek\AppData\Local\Microsoft\Windows\INetCache\Content.Word\Wiel uit briefpapier-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klaarenbeek\AppData\Local\Microsoft\Windows\INetCache\Content.Word\Wiel uit briefpapier-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69618" cy="476480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16BC08D9" w14:textId="77777777" w:rsidR="00880B0E" w:rsidRPr="00B64E10" w:rsidRDefault="00880B0E" w:rsidP="000E4570">
    <w:pPr>
      <w:pStyle w:val="Voettekst"/>
      <w:ind w:left="3252" w:firstLine="3828"/>
      <w:jc w:val="right"/>
    </w:pPr>
    <w:r w:rsidRPr="00B64E10">
      <w:t xml:space="preserve">Pagina </w:t>
    </w:r>
    <w:r w:rsidRPr="00B64E10">
      <w:rPr>
        <w:bCs/>
      </w:rPr>
      <w:fldChar w:fldCharType="begin"/>
    </w:r>
    <w:r w:rsidRPr="00B64E10">
      <w:rPr>
        <w:bCs/>
      </w:rPr>
      <w:instrText>PAGE  \* Arabic  \* MERGEFORMAT</w:instrText>
    </w:r>
    <w:r w:rsidRPr="00B64E10">
      <w:rPr>
        <w:bCs/>
      </w:rPr>
      <w:fldChar w:fldCharType="separate"/>
    </w:r>
    <w:r w:rsidR="00137AD0">
      <w:rPr>
        <w:bCs/>
        <w:noProof/>
      </w:rPr>
      <w:t>2</w:t>
    </w:r>
    <w:r w:rsidRPr="00B64E10">
      <w:rPr>
        <w:bCs/>
      </w:rPr>
      <w:fldChar w:fldCharType="end"/>
    </w:r>
    <w:r w:rsidRPr="00B64E10">
      <w:t xml:space="preserve"> van </w:t>
    </w:r>
    <w:r w:rsidRPr="00B64E10">
      <w:rPr>
        <w:bCs/>
      </w:rPr>
      <w:fldChar w:fldCharType="begin"/>
    </w:r>
    <w:r w:rsidRPr="00B64E10">
      <w:rPr>
        <w:bCs/>
      </w:rPr>
      <w:instrText>NUMPAGES  \* Arabic  \* MERGEFORMAT</w:instrText>
    </w:r>
    <w:r w:rsidRPr="00B64E10">
      <w:rPr>
        <w:bCs/>
      </w:rPr>
      <w:fldChar w:fldCharType="separate"/>
    </w:r>
    <w:r w:rsidR="00137AD0">
      <w:rPr>
        <w:bCs/>
        <w:noProof/>
      </w:rPr>
      <w:t>2</w:t>
    </w:r>
    <w:r w:rsidRPr="00B64E10">
      <w:rPr>
        <w:bCs/>
      </w:rPr>
      <w:fldChar w:fldCharType="end"/>
    </w:r>
  </w:p>
  <w:p w14:paraId="46AC1C69" w14:textId="353057C8" w:rsidR="00880B0E" w:rsidRDefault="00880B0E" w:rsidP="000E4570">
    <w:pPr>
      <w:pStyle w:val="Voettekst"/>
      <w:ind w:left="3252"/>
      <w:jc w:val="right"/>
    </w:pPr>
    <w:r>
      <w:rPr>
        <w:b/>
      </w:rPr>
      <w:tab/>
    </w:r>
    <w:r>
      <w:tab/>
    </w:r>
    <w:r w:rsidR="00246CDA">
      <w:t>December 2021</w:t>
    </w:r>
  </w:p>
  <w:p w14:paraId="53CACF18" w14:textId="77777777" w:rsidR="00880B0E" w:rsidRDefault="00880B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6FB24" w14:textId="77777777" w:rsidR="00880B0E" w:rsidRDefault="00880B0E" w:rsidP="00880B0E">
      <w:pPr>
        <w:spacing w:after="0" w:line="240" w:lineRule="auto"/>
      </w:pPr>
      <w:r>
        <w:separator/>
      </w:r>
    </w:p>
  </w:footnote>
  <w:footnote w:type="continuationSeparator" w:id="0">
    <w:p w14:paraId="5F653F96" w14:textId="77777777" w:rsidR="00880B0E" w:rsidRDefault="00880B0E" w:rsidP="00880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8C3A" w14:textId="77777777" w:rsidR="00880B0E" w:rsidRPr="004713CF" w:rsidRDefault="00246CDA" w:rsidP="00134CA2">
    <w:pPr>
      <w:pStyle w:val="Koptekst"/>
      <w:rPr>
        <w:sz w:val="28"/>
        <w:szCs w:val="28"/>
      </w:rPr>
    </w:pPr>
    <w:sdt>
      <w:sdtPr>
        <w:rPr>
          <w:b/>
          <w:i/>
          <w:noProof/>
          <w:sz w:val="36"/>
          <w:szCs w:val="36"/>
          <w:lang w:eastAsia="nl-NL"/>
        </w:rPr>
        <w:alias w:val="Auteur"/>
        <w:tag w:val=""/>
        <w:id w:val="-807851449"/>
        <w:placeholder>
          <w:docPart w:val="DFFD951FDC844E298F7B60DD2C059902"/>
        </w:placeholder>
        <w:dataBinding w:prefixMappings="xmlns:ns0='http://purl.org/dc/elements/1.1/' xmlns:ns1='http://schemas.openxmlformats.org/package/2006/metadata/core-properties' " w:xpath="/ns1:coreProperties[1]/ns0:creator[1]" w:storeItemID="{6C3C8BC8-F283-45AE-878A-BAB7291924A1}"/>
        <w:text/>
      </w:sdtPr>
      <w:sdtEndPr/>
      <w:sdtContent>
        <w:r w:rsidR="00F0051F">
          <w:rPr>
            <w:b/>
            <w:i/>
            <w:noProof/>
            <w:sz w:val="36"/>
            <w:szCs w:val="36"/>
            <w:lang w:eastAsia="nl-NL"/>
          </w:rPr>
          <w:t>VOF Kennes</w:t>
        </w:r>
      </w:sdtContent>
    </w:sdt>
    <w:r w:rsidR="00880B0E" w:rsidRPr="004713CF">
      <w:rPr>
        <w:b/>
        <w:sz w:val="28"/>
        <w:szCs w:val="28"/>
      </w:rPr>
      <w:t xml:space="preserve"> </w:t>
    </w:r>
    <w:r w:rsidR="00880B0E">
      <w:rPr>
        <w:b/>
        <w:sz w:val="28"/>
        <w:szCs w:val="28"/>
      </w:rPr>
      <w:tab/>
    </w:r>
    <w:r w:rsidR="00880B0E">
      <w:rPr>
        <w:b/>
        <w:sz w:val="28"/>
        <w:szCs w:val="28"/>
      </w:rPr>
      <w:tab/>
    </w:r>
    <w:r w:rsidR="00880B0E" w:rsidRPr="00880B0E">
      <w:rPr>
        <w:b/>
        <w:sz w:val="28"/>
        <w:szCs w:val="28"/>
      </w:rPr>
      <w:t>315.6 Energie managementactieplan</w:t>
    </w:r>
  </w:p>
  <w:p w14:paraId="29833B74" w14:textId="77777777" w:rsidR="00880B0E" w:rsidRDefault="00880B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542E0"/>
    <w:multiLevelType w:val="hybridMultilevel"/>
    <w:tmpl w:val="EE52803C"/>
    <w:lvl w:ilvl="0" w:tplc="4A865526">
      <w:numFmt w:val="bullet"/>
      <w:lvlText w:val="•"/>
      <w:lvlJc w:val="left"/>
      <w:pPr>
        <w:ind w:left="1065" w:hanging="70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687A11"/>
    <w:multiLevelType w:val="hybridMultilevel"/>
    <w:tmpl w:val="64163914"/>
    <w:lvl w:ilvl="0" w:tplc="28FCACA0">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F95191"/>
    <w:multiLevelType w:val="hybridMultilevel"/>
    <w:tmpl w:val="01B85514"/>
    <w:lvl w:ilvl="0" w:tplc="28FCACA0">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2541C2"/>
    <w:multiLevelType w:val="hybridMultilevel"/>
    <w:tmpl w:val="90C695D0"/>
    <w:lvl w:ilvl="0" w:tplc="A6661568">
      <w:numFmt w:val="bullet"/>
      <w:lvlText w:val="•"/>
      <w:lvlJc w:val="left"/>
      <w:pPr>
        <w:ind w:left="1065" w:hanging="70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D2019C"/>
    <w:multiLevelType w:val="hybridMultilevel"/>
    <w:tmpl w:val="E4563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B0E"/>
    <w:rsid w:val="00000FFC"/>
    <w:rsid w:val="00001B6A"/>
    <w:rsid w:val="00004212"/>
    <w:rsid w:val="00006C5A"/>
    <w:rsid w:val="00007A25"/>
    <w:rsid w:val="000109A7"/>
    <w:rsid w:val="000114F0"/>
    <w:rsid w:val="00013779"/>
    <w:rsid w:val="00016509"/>
    <w:rsid w:val="0001652D"/>
    <w:rsid w:val="00022C27"/>
    <w:rsid w:val="000258EC"/>
    <w:rsid w:val="000262B3"/>
    <w:rsid w:val="00026648"/>
    <w:rsid w:val="00026BFE"/>
    <w:rsid w:val="000312B2"/>
    <w:rsid w:val="00032061"/>
    <w:rsid w:val="00032F1F"/>
    <w:rsid w:val="000339D7"/>
    <w:rsid w:val="00034F48"/>
    <w:rsid w:val="00037FD7"/>
    <w:rsid w:val="0004027A"/>
    <w:rsid w:val="00042218"/>
    <w:rsid w:val="00042DFF"/>
    <w:rsid w:val="0004364D"/>
    <w:rsid w:val="00044CE1"/>
    <w:rsid w:val="00045BF5"/>
    <w:rsid w:val="00047AE8"/>
    <w:rsid w:val="00051706"/>
    <w:rsid w:val="000543B7"/>
    <w:rsid w:val="0006157F"/>
    <w:rsid w:val="00063BFA"/>
    <w:rsid w:val="0006607A"/>
    <w:rsid w:val="00070177"/>
    <w:rsid w:val="00081BE9"/>
    <w:rsid w:val="00084A79"/>
    <w:rsid w:val="000853C2"/>
    <w:rsid w:val="00093294"/>
    <w:rsid w:val="00094901"/>
    <w:rsid w:val="0009589D"/>
    <w:rsid w:val="000968EF"/>
    <w:rsid w:val="00097176"/>
    <w:rsid w:val="000A3623"/>
    <w:rsid w:val="000A4813"/>
    <w:rsid w:val="000A4C3D"/>
    <w:rsid w:val="000A634D"/>
    <w:rsid w:val="000A6E57"/>
    <w:rsid w:val="000A79A9"/>
    <w:rsid w:val="000B0A47"/>
    <w:rsid w:val="000B0C90"/>
    <w:rsid w:val="000B1DBF"/>
    <w:rsid w:val="000B1ED5"/>
    <w:rsid w:val="000B21DF"/>
    <w:rsid w:val="000B53C7"/>
    <w:rsid w:val="000B6062"/>
    <w:rsid w:val="000B7902"/>
    <w:rsid w:val="000B7E1B"/>
    <w:rsid w:val="000C1380"/>
    <w:rsid w:val="000C66B0"/>
    <w:rsid w:val="000D2D8C"/>
    <w:rsid w:val="000D3849"/>
    <w:rsid w:val="000D38BD"/>
    <w:rsid w:val="000D60F8"/>
    <w:rsid w:val="000E0972"/>
    <w:rsid w:val="000E43D3"/>
    <w:rsid w:val="000F07A0"/>
    <w:rsid w:val="000F10B5"/>
    <w:rsid w:val="000F451B"/>
    <w:rsid w:val="000F4DF4"/>
    <w:rsid w:val="000F5957"/>
    <w:rsid w:val="00101AE2"/>
    <w:rsid w:val="00102341"/>
    <w:rsid w:val="00103F60"/>
    <w:rsid w:val="001040CC"/>
    <w:rsid w:val="001061D2"/>
    <w:rsid w:val="001065E0"/>
    <w:rsid w:val="001076C9"/>
    <w:rsid w:val="0011315B"/>
    <w:rsid w:val="00113474"/>
    <w:rsid w:val="00113A0E"/>
    <w:rsid w:val="001158A6"/>
    <w:rsid w:val="001165DB"/>
    <w:rsid w:val="001179BA"/>
    <w:rsid w:val="001213E9"/>
    <w:rsid w:val="00125839"/>
    <w:rsid w:val="0012673C"/>
    <w:rsid w:val="00127514"/>
    <w:rsid w:val="00127EA3"/>
    <w:rsid w:val="0013156F"/>
    <w:rsid w:val="001335E2"/>
    <w:rsid w:val="0013507C"/>
    <w:rsid w:val="00137AD0"/>
    <w:rsid w:val="0014090F"/>
    <w:rsid w:val="001413B5"/>
    <w:rsid w:val="00143D9A"/>
    <w:rsid w:val="00144473"/>
    <w:rsid w:val="0014527B"/>
    <w:rsid w:val="001452D1"/>
    <w:rsid w:val="00146FAC"/>
    <w:rsid w:val="00147BDA"/>
    <w:rsid w:val="0015608A"/>
    <w:rsid w:val="00157298"/>
    <w:rsid w:val="001573D6"/>
    <w:rsid w:val="001577C0"/>
    <w:rsid w:val="00157FFE"/>
    <w:rsid w:val="00161239"/>
    <w:rsid w:val="00162C2E"/>
    <w:rsid w:val="00165D04"/>
    <w:rsid w:val="001808F4"/>
    <w:rsid w:val="00193F9B"/>
    <w:rsid w:val="00195A23"/>
    <w:rsid w:val="001971F5"/>
    <w:rsid w:val="001A2EAE"/>
    <w:rsid w:val="001A414E"/>
    <w:rsid w:val="001A4405"/>
    <w:rsid w:val="001A564D"/>
    <w:rsid w:val="001B2483"/>
    <w:rsid w:val="001B33D7"/>
    <w:rsid w:val="001B4B62"/>
    <w:rsid w:val="001B6639"/>
    <w:rsid w:val="001C1308"/>
    <w:rsid w:val="001C534D"/>
    <w:rsid w:val="001D0909"/>
    <w:rsid w:val="001D1070"/>
    <w:rsid w:val="001D5D2B"/>
    <w:rsid w:val="001D6425"/>
    <w:rsid w:val="001D6A83"/>
    <w:rsid w:val="001E22FE"/>
    <w:rsid w:val="001E252B"/>
    <w:rsid w:val="001E28AE"/>
    <w:rsid w:val="001E4796"/>
    <w:rsid w:val="001E4EE9"/>
    <w:rsid w:val="001E572B"/>
    <w:rsid w:val="001F0901"/>
    <w:rsid w:val="001F79A3"/>
    <w:rsid w:val="001F7D6F"/>
    <w:rsid w:val="002016E3"/>
    <w:rsid w:val="002059C4"/>
    <w:rsid w:val="00205A3B"/>
    <w:rsid w:val="0020706D"/>
    <w:rsid w:val="00213481"/>
    <w:rsid w:val="00214752"/>
    <w:rsid w:val="002200B1"/>
    <w:rsid w:val="0022026E"/>
    <w:rsid w:val="00225BED"/>
    <w:rsid w:val="002276AB"/>
    <w:rsid w:val="0023763A"/>
    <w:rsid w:val="00245871"/>
    <w:rsid w:val="00245949"/>
    <w:rsid w:val="00246CDA"/>
    <w:rsid w:val="0025221B"/>
    <w:rsid w:val="002527D9"/>
    <w:rsid w:val="00256C38"/>
    <w:rsid w:val="00263AF6"/>
    <w:rsid w:val="00263E59"/>
    <w:rsid w:val="0026799F"/>
    <w:rsid w:val="0027121A"/>
    <w:rsid w:val="002730B4"/>
    <w:rsid w:val="00275ECF"/>
    <w:rsid w:val="002767C9"/>
    <w:rsid w:val="002850CD"/>
    <w:rsid w:val="0028621B"/>
    <w:rsid w:val="002864A5"/>
    <w:rsid w:val="002916C0"/>
    <w:rsid w:val="002960A9"/>
    <w:rsid w:val="00296A0E"/>
    <w:rsid w:val="00296A89"/>
    <w:rsid w:val="002A164B"/>
    <w:rsid w:val="002A1C82"/>
    <w:rsid w:val="002B53BC"/>
    <w:rsid w:val="002B7F41"/>
    <w:rsid w:val="002C3E50"/>
    <w:rsid w:val="002C43A8"/>
    <w:rsid w:val="002D169C"/>
    <w:rsid w:val="002D3349"/>
    <w:rsid w:val="002D39D1"/>
    <w:rsid w:val="002D5F28"/>
    <w:rsid w:val="002D6E98"/>
    <w:rsid w:val="002E34F7"/>
    <w:rsid w:val="002E47F9"/>
    <w:rsid w:val="002E715D"/>
    <w:rsid w:val="002F07B3"/>
    <w:rsid w:val="002F406E"/>
    <w:rsid w:val="002F4457"/>
    <w:rsid w:val="002F512F"/>
    <w:rsid w:val="002F6210"/>
    <w:rsid w:val="0030044D"/>
    <w:rsid w:val="0030175B"/>
    <w:rsid w:val="003073BC"/>
    <w:rsid w:val="00314950"/>
    <w:rsid w:val="00315627"/>
    <w:rsid w:val="00315E2D"/>
    <w:rsid w:val="003176C2"/>
    <w:rsid w:val="00320517"/>
    <w:rsid w:val="003206EF"/>
    <w:rsid w:val="00321621"/>
    <w:rsid w:val="003236E3"/>
    <w:rsid w:val="00324AA9"/>
    <w:rsid w:val="00324C68"/>
    <w:rsid w:val="0032599C"/>
    <w:rsid w:val="00330293"/>
    <w:rsid w:val="00330A86"/>
    <w:rsid w:val="00330B2D"/>
    <w:rsid w:val="0033321A"/>
    <w:rsid w:val="003352EB"/>
    <w:rsid w:val="00341F93"/>
    <w:rsid w:val="00342353"/>
    <w:rsid w:val="00343781"/>
    <w:rsid w:val="00344B06"/>
    <w:rsid w:val="0034590F"/>
    <w:rsid w:val="003468A0"/>
    <w:rsid w:val="00350531"/>
    <w:rsid w:val="0035163B"/>
    <w:rsid w:val="003517E7"/>
    <w:rsid w:val="00351CF5"/>
    <w:rsid w:val="003530F1"/>
    <w:rsid w:val="00353467"/>
    <w:rsid w:val="00353C85"/>
    <w:rsid w:val="00354343"/>
    <w:rsid w:val="00354B96"/>
    <w:rsid w:val="00356EC7"/>
    <w:rsid w:val="00357839"/>
    <w:rsid w:val="0036073E"/>
    <w:rsid w:val="00360967"/>
    <w:rsid w:val="003631C4"/>
    <w:rsid w:val="00367311"/>
    <w:rsid w:val="00374359"/>
    <w:rsid w:val="003748CC"/>
    <w:rsid w:val="00374F97"/>
    <w:rsid w:val="00376307"/>
    <w:rsid w:val="003831FF"/>
    <w:rsid w:val="003855BB"/>
    <w:rsid w:val="003913A3"/>
    <w:rsid w:val="00391D6A"/>
    <w:rsid w:val="00392DE2"/>
    <w:rsid w:val="00393356"/>
    <w:rsid w:val="00393B25"/>
    <w:rsid w:val="00394BD7"/>
    <w:rsid w:val="00397FC5"/>
    <w:rsid w:val="003A1E79"/>
    <w:rsid w:val="003A4CD9"/>
    <w:rsid w:val="003B2141"/>
    <w:rsid w:val="003B22C0"/>
    <w:rsid w:val="003B3197"/>
    <w:rsid w:val="003B4834"/>
    <w:rsid w:val="003C0193"/>
    <w:rsid w:val="003C0FA2"/>
    <w:rsid w:val="003C1624"/>
    <w:rsid w:val="003C4B1F"/>
    <w:rsid w:val="003C6AB0"/>
    <w:rsid w:val="003C76A5"/>
    <w:rsid w:val="003D1CAB"/>
    <w:rsid w:val="003D20E5"/>
    <w:rsid w:val="003D2225"/>
    <w:rsid w:val="003D6F33"/>
    <w:rsid w:val="003D7AAA"/>
    <w:rsid w:val="003E129E"/>
    <w:rsid w:val="003E3A7A"/>
    <w:rsid w:val="003E3F0B"/>
    <w:rsid w:val="003E4E76"/>
    <w:rsid w:val="003F0878"/>
    <w:rsid w:val="003F3DC8"/>
    <w:rsid w:val="003F41D5"/>
    <w:rsid w:val="003F54BB"/>
    <w:rsid w:val="00400C43"/>
    <w:rsid w:val="004026A0"/>
    <w:rsid w:val="004051AF"/>
    <w:rsid w:val="0040545B"/>
    <w:rsid w:val="00407608"/>
    <w:rsid w:val="00411804"/>
    <w:rsid w:val="0041794F"/>
    <w:rsid w:val="004213B8"/>
    <w:rsid w:val="00422982"/>
    <w:rsid w:val="00422D53"/>
    <w:rsid w:val="00426471"/>
    <w:rsid w:val="00431340"/>
    <w:rsid w:val="00432D99"/>
    <w:rsid w:val="00440A1E"/>
    <w:rsid w:val="0044615F"/>
    <w:rsid w:val="00446751"/>
    <w:rsid w:val="004471EF"/>
    <w:rsid w:val="00450E2D"/>
    <w:rsid w:val="00450FE9"/>
    <w:rsid w:val="004549E3"/>
    <w:rsid w:val="00455761"/>
    <w:rsid w:val="00457448"/>
    <w:rsid w:val="00464E41"/>
    <w:rsid w:val="0046598A"/>
    <w:rsid w:val="00466E01"/>
    <w:rsid w:val="00470520"/>
    <w:rsid w:val="004732CD"/>
    <w:rsid w:val="00483D17"/>
    <w:rsid w:val="004843DF"/>
    <w:rsid w:val="00491112"/>
    <w:rsid w:val="00493381"/>
    <w:rsid w:val="00496224"/>
    <w:rsid w:val="004A0185"/>
    <w:rsid w:val="004A298A"/>
    <w:rsid w:val="004A34B1"/>
    <w:rsid w:val="004A5291"/>
    <w:rsid w:val="004C4733"/>
    <w:rsid w:val="004C5757"/>
    <w:rsid w:val="004C5A9A"/>
    <w:rsid w:val="004C6F92"/>
    <w:rsid w:val="004C7F99"/>
    <w:rsid w:val="004D1D69"/>
    <w:rsid w:val="004D3900"/>
    <w:rsid w:val="004D3A4B"/>
    <w:rsid w:val="004D3C68"/>
    <w:rsid w:val="004D4151"/>
    <w:rsid w:val="004D4C6B"/>
    <w:rsid w:val="004D709C"/>
    <w:rsid w:val="004E07AA"/>
    <w:rsid w:val="004E3003"/>
    <w:rsid w:val="004E36D7"/>
    <w:rsid w:val="004E53F4"/>
    <w:rsid w:val="004F1EB9"/>
    <w:rsid w:val="004F50D0"/>
    <w:rsid w:val="004F621A"/>
    <w:rsid w:val="0050500F"/>
    <w:rsid w:val="00505C91"/>
    <w:rsid w:val="00506606"/>
    <w:rsid w:val="005101F8"/>
    <w:rsid w:val="00512FCE"/>
    <w:rsid w:val="00514312"/>
    <w:rsid w:val="0051516E"/>
    <w:rsid w:val="005152DF"/>
    <w:rsid w:val="00516EE9"/>
    <w:rsid w:val="00521302"/>
    <w:rsid w:val="00521DC6"/>
    <w:rsid w:val="00521F69"/>
    <w:rsid w:val="00522C19"/>
    <w:rsid w:val="00530A45"/>
    <w:rsid w:val="00532E8F"/>
    <w:rsid w:val="00533714"/>
    <w:rsid w:val="00533955"/>
    <w:rsid w:val="00534AA5"/>
    <w:rsid w:val="0054243E"/>
    <w:rsid w:val="00542C8E"/>
    <w:rsid w:val="00545810"/>
    <w:rsid w:val="00545CA8"/>
    <w:rsid w:val="0055173E"/>
    <w:rsid w:val="00553D63"/>
    <w:rsid w:val="00554C2F"/>
    <w:rsid w:val="00562803"/>
    <w:rsid w:val="00562A88"/>
    <w:rsid w:val="0056626C"/>
    <w:rsid w:val="00571421"/>
    <w:rsid w:val="00571829"/>
    <w:rsid w:val="00572F9A"/>
    <w:rsid w:val="005779CF"/>
    <w:rsid w:val="00580008"/>
    <w:rsid w:val="005829D4"/>
    <w:rsid w:val="00584789"/>
    <w:rsid w:val="00585D4A"/>
    <w:rsid w:val="00586D07"/>
    <w:rsid w:val="005904F4"/>
    <w:rsid w:val="005912FE"/>
    <w:rsid w:val="00593C90"/>
    <w:rsid w:val="00597E37"/>
    <w:rsid w:val="005A0AEB"/>
    <w:rsid w:val="005B3AB8"/>
    <w:rsid w:val="005B417B"/>
    <w:rsid w:val="005B4D47"/>
    <w:rsid w:val="005B5D67"/>
    <w:rsid w:val="005B641F"/>
    <w:rsid w:val="005B6A25"/>
    <w:rsid w:val="005C2D9A"/>
    <w:rsid w:val="005C30C1"/>
    <w:rsid w:val="005C490D"/>
    <w:rsid w:val="005C57F3"/>
    <w:rsid w:val="005D0BF1"/>
    <w:rsid w:val="005D1E11"/>
    <w:rsid w:val="005D4DEB"/>
    <w:rsid w:val="005D7146"/>
    <w:rsid w:val="005D727E"/>
    <w:rsid w:val="005E2CF9"/>
    <w:rsid w:val="005E2DE3"/>
    <w:rsid w:val="005E4EBD"/>
    <w:rsid w:val="005F1612"/>
    <w:rsid w:val="005F422E"/>
    <w:rsid w:val="005F4BDA"/>
    <w:rsid w:val="005F5714"/>
    <w:rsid w:val="005F5C13"/>
    <w:rsid w:val="005F7409"/>
    <w:rsid w:val="006117F1"/>
    <w:rsid w:val="00613E6B"/>
    <w:rsid w:val="00614C12"/>
    <w:rsid w:val="00616434"/>
    <w:rsid w:val="00616B03"/>
    <w:rsid w:val="00620F1E"/>
    <w:rsid w:val="00622D6D"/>
    <w:rsid w:val="0062607A"/>
    <w:rsid w:val="00630483"/>
    <w:rsid w:val="00630A61"/>
    <w:rsid w:val="00633F15"/>
    <w:rsid w:val="0063538C"/>
    <w:rsid w:val="00643375"/>
    <w:rsid w:val="00643439"/>
    <w:rsid w:val="00644AB3"/>
    <w:rsid w:val="0064527E"/>
    <w:rsid w:val="00645DF1"/>
    <w:rsid w:val="00656792"/>
    <w:rsid w:val="00666E23"/>
    <w:rsid w:val="0066785A"/>
    <w:rsid w:val="006707C0"/>
    <w:rsid w:val="0067157D"/>
    <w:rsid w:val="00671B93"/>
    <w:rsid w:val="006731F2"/>
    <w:rsid w:val="006736B5"/>
    <w:rsid w:val="00673EE8"/>
    <w:rsid w:val="00674082"/>
    <w:rsid w:val="00674FF0"/>
    <w:rsid w:val="00681D8E"/>
    <w:rsid w:val="006820DE"/>
    <w:rsid w:val="00683B05"/>
    <w:rsid w:val="006865C2"/>
    <w:rsid w:val="00691ECF"/>
    <w:rsid w:val="00694AC9"/>
    <w:rsid w:val="006A2DBD"/>
    <w:rsid w:val="006A3FF1"/>
    <w:rsid w:val="006A49C2"/>
    <w:rsid w:val="006A6B93"/>
    <w:rsid w:val="006B089B"/>
    <w:rsid w:val="006B4BEB"/>
    <w:rsid w:val="006B56BC"/>
    <w:rsid w:val="006B5BD8"/>
    <w:rsid w:val="006C0278"/>
    <w:rsid w:val="006C1439"/>
    <w:rsid w:val="006C2A97"/>
    <w:rsid w:val="006C53F4"/>
    <w:rsid w:val="006C6B34"/>
    <w:rsid w:val="006C7047"/>
    <w:rsid w:val="006D0C51"/>
    <w:rsid w:val="006D287C"/>
    <w:rsid w:val="006D50DB"/>
    <w:rsid w:val="006D7B54"/>
    <w:rsid w:val="006D7CB5"/>
    <w:rsid w:val="006E19C9"/>
    <w:rsid w:val="006E5547"/>
    <w:rsid w:val="006E5710"/>
    <w:rsid w:val="006E60F4"/>
    <w:rsid w:val="006E6B79"/>
    <w:rsid w:val="006E6B7E"/>
    <w:rsid w:val="006E6D1D"/>
    <w:rsid w:val="006F6119"/>
    <w:rsid w:val="006F759F"/>
    <w:rsid w:val="00702012"/>
    <w:rsid w:val="0070670F"/>
    <w:rsid w:val="007074F2"/>
    <w:rsid w:val="00715575"/>
    <w:rsid w:val="0071576C"/>
    <w:rsid w:val="00722D36"/>
    <w:rsid w:val="007233F2"/>
    <w:rsid w:val="007269B4"/>
    <w:rsid w:val="00730E01"/>
    <w:rsid w:val="00731F78"/>
    <w:rsid w:val="00732936"/>
    <w:rsid w:val="00736469"/>
    <w:rsid w:val="0073686E"/>
    <w:rsid w:val="00737EA2"/>
    <w:rsid w:val="00740261"/>
    <w:rsid w:val="007413C4"/>
    <w:rsid w:val="007435EF"/>
    <w:rsid w:val="00746D9B"/>
    <w:rsid w:val="00747948"/>
    <w:rsid w:val="00747ACE"/>
    <w:rsid w:val="007505EE"/>
    <w:rsid w:val="00750C00"/>
    <w:rsid w:val="00752C87"/>
    <w:rsid w:val="00756877"/>
    <w:rsid w:val="0075798B"/>
    <w:rsid w:val="00760447"/>
    <w:rsid w:val="00762DEE"/>
    <w:rsid w:val="007644B6"/>
    <w:rsid w:val="00764D1C"/>
    <w:rsid w:val="007674F0"/>
    <w:rsid w:val="00771618"/>
    <w:rsid w:val="00780C85"/>
    <w:rsid w:val="00781361"/>
    <w:rsid w:val="007848F3"/>
    <w:rsid w:val="00787790"/>
    <w:rsid w:val="00790740"/>
    <w:rsid w:val="00791EDD"/>
    <w:rsid w:val="00797DE4"/>
    <w:rsid w:val="007A050C"/>
    <w:rsid w:val="007A3179"/>
    <w:rsid w:val="007A4270"/>
    <w:rsid w:val="007A4DA1"/>
    <w:rsid w:val="007A7EF4"/>
    <w:rsid w:val="007B03EB"/>
    <w:rsid w:val="007B15E2"/>
    <w:rsid w:val="007B1641"/>
    <w:rsid w:val="007B1A4C"/>
    <w:rsid w:val="007B1DA3"/>
    <w:rsid w:val="007B625B"/>
    <w:rsid w:val="007B6A1A"/>
    <w:rsid w:val="007B71D6"/>
    <w:rsid w:val="007C1134"/>
    <w:rsid w:val="007C20E8"/>
    <w:rsid w:val="007C3D06"/>
    <w:rsid w:val="007C3D37"/>
    <w:rsid w:val="007C6475"/>
    <w:rsid w:val="007C6E62"/>
    <w:rsid w:val="007C770C"/>
    <w:rsid w:val="007E1C67"/>
    <w:rsid w:val="007E2EF2"/>
    <w:rsid w:val="007E46B5"/>
    <w:rsid w:val="007E474C"/>
    <w:rsid w:val="007F00E1"/>
    <w:rsid w:val="007F334A"/>
    <w:rsid w:val="007F3A27"/>
    <w:rsid w:val="007F54FD"/>
    <w:rsid w:val="007F5926"/>
    <w:rsid w:val="007F7568"/>
    <w:rsid w:val="00802B09"/>
    <w:rsid w:val="00807CD0"/>
    <w:rsid w:val="00810761"/>
    <w:rsid w:val="008112E5"/>
    <w:rsid w:val="00815684"/>
    <w:rsid w:val="00822E52"/>
    <w:rsid w:val="00824944"/>
    <w:rsid w:val="00825D05"/>
    <w:rsid w:val="008274C0"/>
    <w:rsid w:val="00831D13"/>
    <w:rsid w:val="00832788"/>
    <w:rsid w:val="00832EDC"/>
    <w:rsid w:val="0083368E"/>
    <w:rsid w:val="00840533"/>
    <w:rsid w:val="00846EC0"/>
    <w:rsid w:val="00847B4C"/>
    <w:rsid w:val="00850CF2"/>
    <w:rsid w:val="00853822"/>
    <w:rsid w:val="00854035"/>
    <w:rsid w:val="008557CB"/>
    <w:rsid w:val="00855A21"/>
    <w:rsid w:val="0085649F"/>
    <w:rsid w:val="00856B5A"/>
    <w:rsid w:val="00864A89"/>
    <w:rsid w:val="00867B59"/>
    <w:rsid w:val="008714ED"/>
    <w:rsid w:val="00871546"/>
    <w:rsid w:val="00871F09"/>
    <w:rsid w:val="00872F4D"/>
    <w:rsid w:val="00873979"/>
    <w:rsid w:val="00880B0E"/>
    <w:rsid w:val="00882FA6"/>
    <w:rsid w:val="00885A99"/>
    <w:rsid w:val="00892002"/>
    <w:rsid w:val="00892F4C"/>
    <w:rsid w:val="00893366"/>
    <w:rsid w:val="0089581A"/>
    <w:rsid w:val="00897F40"/>
    <w:rsid w:val="008A0019"/>
    <w:rsid w:val="008A0EE8"/>
    <w:rsid w:val="008A106C"/>
    <w:rsid w:val="008A21C5"/>
    <w:rsid w:val="008A39A7"/>
    <w:rsid w:val="008A46DF"/>
    <w:rsid w:val="008A4E97"/>
    <w:rsid w:val="008A5051"/>
    <w:rsid w:val="008A72D7"/>
    <w:rsid w:val="008B04B4"/>
    <w:rsid w:val="008B094C"/>
    <w:rsid w:val="008B1138"/>
    <w:rsid w:val="008B645E"/>
    <w:rsid w:val="008C3E40"/>
    <w:rsid w:val="008C5F11"/>
    <w:rsid w:val="008D1CCB"/>
    <w:rsid w:val="008D5A82"/>
    <w:rsid w:val="008D6CE3"/>
    <w:rsid w:val="008D7D12"/>
    <w:rsid w:val="008E0F6A"/>
    <w:rsid w:val="008E5E89"/>
    <w:rsid w:val="008E67DC"/>
    <w:rsid w:val="008F1C20"/>
    <w:rsid w:val="008F2171"/>
    <w:rsid w:val="008F2558"/>
    <w:rsid w:val="008F2B6C"/>
    <w:rsid w:val="008F455E"/>
    <w:rsid w:val="008F55A1"/>
    <w:rsid w:val="00901EC6"/>
    <w:rsid w:val="0090268B"/>
    <w:rsid w:val="00903AC3"/>
    <w:rsid w:val="0090464B"/>
    <w:rsid w:val="00904667"/>
    <w:rsid w:val="00905D6E"/>
    <w:rsid w:val="009066D1"/>
    <w:rsid w:val="00906E5D"/>
    <w:rsid w:val="00914302"/>
    <w:rsid w:val="00917830"/>
    <w:rsid w:val="00917D45"/>
    <w:rsid w:val="0092560C"/>
    <w:rsid w:val="00931069"/>
    <w:rsid w:val="0093342B"/>
    <w:rsid w:val="00934204"/>
    <w:rsid w:val="00935EF9"/>
    <w:rsid w:val="00935FCE"/>
    <w:rsid w:val="00936310"/>
    <w:rsid w:val="00937786"/>
    <w:rsid w:val="00943733"/>
    <w:rsid w:val="00944069"/>
    <w:rsid w:val="00950B34"/>
    <w:rsid w:val="00961443"/>
    <w:rsid w:val="00963E91"/>
    <w:rsid w:val="00963F6F"/>
    <w:rsid w:val="00971120"/>
    <w:rsid w:val="0097753C"/>
    <w:rsid w:val="00984ABC"/>
    <w:rsid w:val="00987951"/>
    <w:rsid w:val="00992E7B"/>
    <w:rsid w:val="0099416E"/>
    <w:rsid w:val="00995DB3"/>
    <w:rsid w:val="009968E2"/>
    <w:rsid w:val="00996BA3"/>
    <w:rsid w:val="009A199C"/>
    <w:rsid w:val="009A373F"/>
    <w:rsid w:val="009A3870"/>
    <w:rsid w:val="009A62EF"/>
    <w:rsid w:val="009A7380"/>
    <w:rsid w:val="009A7BDA"/>
    <w:rsid w:val="009B10AA"/>
    <w:rsid w:val="009B2702"/>
    <w:rsid w:val="009B795B"/>
    <w:rsid w:val="009D5F96"/>
    <w:rsid w:val="009D6C17"/>
    <w:rsid w:val="009E0355"/>
    <w:rsid w:val="009E48E5"/>
    <w:rsid w:val="009E5683"/>
    <w:rsid w:val="009F273F"/>
    <w:rsid w:val="009F37ED"/>
    <w:rsid w:val="009F4C67"/>
    <w:rsid w:val="009F5ADC"/>
    <w:rsid w:val="009F71C9"/>
    <w:rsid w:val="009F7C44"/>
    <w:rsid w:val="00A01353"/>
    <w:rsid w:val="00A013D7"/>
    <w:rsid w:val="00A0273F"/>
    <w:rsid w:val="00A11458"/>
    <w:rsid w:val="00A149E6"/>
    <w:rsid w:val="00A17E9E"/>
    <w:rsid w:val="00A25B07"/>
    <w:rsid w:val="00A27F64"/>
    <w:rsid w:val="00A30E5D"/>
    <w:rsid w:val="00A3161F"/>
    <w:rsid w:val="00A32DCA"/>
    <w:rsid w:val="00A350E0"/>
    <w:rsid w:val="00A35F2B"/>
    <w:rsid w:val="00A36A6D"/>
    <w:rsid w:val="00A37D1D"/>
    <w:rsid w:val="00A4029B"/>
    <w:rsid w:val="00A4191F"/>
    <w:rsid w:val="00A42E62"/>
    <w:rsid w:val="00A45148"/>
    <w:rsid w:val="00A453F0"/>
    <w:rsid w:val="00A544CB"/>
    <w:rsid w:val="00A61425"/>
    <w:rsid w:val="00A6174C"/>
    <w:rsid w:val="00A62B5D"/>
    <w:rsid w:val="00A6451A"/>
    <w:rsid w:val="00A700D9"/>
    <w:rsid w:val="00A81FE9"/>
    <w:rsid w:val="00A82207"/>
    <w:rsid w:val="00A846EB"/>
    <w:rsid w:val="00A911A2"/>
    <w:rsid w:val="00A938C2"/>
    <w:rsid w:val="00A94025"/>
    <w:rsid w:val="00A96F54"/>
    <w:rsid w:val="00AA0B4B"/>
    <w:rsid w:val="00AA1F52"/>
    <w:rsid w:val="00AA2353"/>
    <w:rsid w:val="00AA25B6"/>
    <w:rsid w:val="00AA2B7F"/>
    <w:rsid w:val="00AA4BE8"/>
    <w:rsid w:val="00AB308A"/>
    <w:rsid w:val="00AB4AF0"/>
    <w:rsid w:val="00AB64A8"/>
    <w:rsid w:val="00AB7A96"/>
    <w:rsid w:val="00AC2003"/>
    <w:rsid w:val="00AC2127"/>
    <w:rsid w:val="00AC3A1D"/>
    <w:rsid w:val="00AC71B4"/>
    <w:rsid w:val="00AD00BE"/>
    <w:rsid w:val="00AD0250"/>
    <w:rsid w:val="00AD1B04"/>
    <w:rsid w:val="00AD203C"/>
    <w:rsid w:val="00AD4BC9"/>
    <w:rsid w:val="00AD7D0F"/>
    <w:rsid w:val="00AE0B29"/>
    <w:rsid w:val="00AE1D3E"/>
    <w:rsid w:val="00AE383C"/>
    <w:rsid w:val="00AE7916"/>
    <w:rsid w:val="00AF2EA9"/>
    <w:rsid w:val="00AF3112"/>
    <w:rsid w:val="00AF3EE4"/>
    <w:rsid w:val="00AF7A4E"/>
    <w:rsid w:val="00B0154D"/>
    <w:rsid w:val="00B03BDF"/>
    <w:rsid w:val="00B054A5"/>
    <w:rsid w:val="00B10264"/>
    <w:rsid w:val="00B10430"/>
    <w:rsid w:val="00B120C9"/>
    <w:rsid w:val="00B14564"/>
    <w:rsid w:val="00B14F3C"/>
    <w:rsid w:val="00B178D6"/>
    <w:rsid w:val="00B20539"/>
    <w:rsid w:val="00B25D6F"/>
    <w:rsid w:val="00B26522"/>
    <w:rsid w:val="00B30785"/>
    <w:rsid w:val="00B30A03"/>
    <w:rsid w:val="00B337A3"/>
    <w:rsid w:val="00B45C11"/>
    <w:rsid w:val="00B47F96"/>
    <w:rsid w:val="00B543FB"/>
    <w:rsid w:val="00B5557B"/>
    <w:rsid w:val="00B55603"/>
    <w:rsid w:val="00B568FE"/>
    <w:rsid w:val="00B634C0"/>
    <w:rsid w:val="00B645F7"/>
    <w:rsid w:val="00B668FD"/>
    <w:rsid w:val="00B67323"/>
    <w:rsid w:val="00B70123"/>
    <w:rsid w:val="00B7015D"/>
    <w:rsid w:val="00B70AD2"/>
    <w:rsid w:val="00B711D8"/>
    <w:rsid w:val="00B7344E"/>
    <w:rsid w:val="00B820DB"/>
    <w:rsid w:val="00B82E73"/>
    <w:rsid w:val="00B83CFC"/>
    <w:rsid w:val="00B85112"/>
    <w:rsid w:val="00B938BF"/>
    <w:rsid w:val="00B939FB"/>
    <w:rsid w:val="00BA01A7"/>
    <w:rsid w:val="00BA279E"/>
    <w:rsid w:val="00BA3E70"/>
    <w:rsid w:val="00BA5E2C"/>
    <w:rsid w:val="00BA5F56"/>
    <w:rsid w:val="00BA7AAC"/>
    <w:rsid w:val="00BB01C3"/>
    <w:rsid w:val="00BB0808"/>
    <w:rsid w:val="00BC79C2"/>
    <w:rsid w:val="00BD01D3"/>
    <w:rsid w:val="00BD238B"/>
    <w:rsid w:val="00BD2684"/>
    <w:rsid w:val="00BD34BA"/>
    <w:rsid w:val="00BD39D0"/>
    <w:rsid w:val="00BD5646"/>
    <w:rsid w:val="00BE71C7"/>
    <w:rsid w:val="00BE792C"/>
    <w:rsid w:val="00BF1198"/>
    <w:rsid w:val="00BF57BF"/>
    <w:rsid w:val="00BF6302"/>
    <w:rsid w:val="00BF71AA"/>
    <w:rsid w:val="00BF7DD4"/>
    <w:rsid w:val="00C00940"/>
    <w:rsid w:val="00C01CFF"/>
    <w:rsid w:val="00C030BA"/>
    <w:rsid w:val="00C03E75"/>
    <w:rsid w:val="00C04A03"/>
    <w:rsid w:val="00C05AC7"/>
    <w:rsid w:val="00C078DC"/>
    <w:rsid w:val="00C10584"/>
    <w:rsid w:val="00C11C13"/>
    <w:rsid w:val="00C1211E"/>
    <w:rsid w:val="00C20714"/>
    <w:rsid w:val="00C20BB0"/>
    <w:rsid w:val="00C23F09"/>
    <w:rsid w:val="00C23FE6"/>
    <w:rsid w:val="00C31C31"/>
    <w:rsid w:val="00C34218"/>
    <w:rsid w:val="00C362F6"/>
    <w:rsid w:val="00C411EA"/>
    <w:rsid w:val="00C4397A"/>
    <w:rsid w:val="00C44A07"/>
    <w:rsid w:val="00C54A03"/>
    <w:rsid w:val="00C54B4B"/>
    <w:rsid w:val="00C54BC8"/>
    <w:rsid w:val="00C56214"/>
    <w:rsid w:val="00C60212"/>
    <w:rsid w:val="00C61F35"/>
    <w:rsid w:val="00C64E48"/>
    <w:rsid w:val="00C6709C"/>
    <w:rsid w:val="00C70F72"/>
    <w:rsid w:val="00C739B4"/>
    <w:rsid w:val="00C73DA5"/>
    <w:rsid w:val="00C74DC9"/>
    <w:rsid w:val="00C821CC"/>
    <w:rsid w:val="00C82BD7"/>
    <w:rsid w:val="00C82CED"/>
    <w:rsid w:val="00C83411"/>
    <w:rsid w:val="00C85186"/>
    <w:rsid w:val="00C872DA"/>
    <w:rsid w:val="00C93AF4"/>
    <w:rsid w:val="00CA3892"/>
    <w:rsid w:val="00CA530B"/>
    <w:rsid w:val="00CA5DA0"/>
    <w:rsid w:val="00CB11A1"/>
    <w:rsid w:val="00CB64C8"/>
    <w:rsid w:val="00CB716F"/>
    <w:rsid w:val="00CC003C"/>
    <w:rsid w:val="00CC0516"/>
    <w:rsid w:val="00CC60E4"/>
    <w:rsid w:val="00CC6FAE"/>
    <w:rsid w:val="00CD18EC"/>
    <w:rsid w:val="00CD42B2"/>
    <w:rsid w:val="00CD5B62"/>
    <w:rsid w:val="00CD5DAE"/>
    <w:rsid w:val="00CD6F33"/>
    <w:rsid w:val="00CF1E34"/>
    <w:rsid w:val="00CF1FDB"/>
    <w:rsid w:val="00CF20BB"/>
    <w:rsid w:val="00CF35C3"/>
    <w:rsid w:val="00CF4FF4"/>
    <w:rsid w:val="00CF68F0"/>
    <w:rsid w:val="00CF6B07"/>
    <w:rsid w:val="00D0602E"/>
    <w:rsid w:val="00D064E5"/>
    <w:rsid w:val="00D06A4B"/>
    <w:rsid w:val="00D06FE8"/>
    <w:rsid w:val="00D13E59"/>
    <w:rsid w:val="00D15EBC"/>
    <w:rsid w:val="00D20A7F"/>
    <w:rsid w:val="00D241E6"/>
    <w:rsid w:val="00D25A29"/>
    <w:rsid w:val="00D2790D"/>
    <w:rsid w:val="00D27B11"/>
    <w:rsid w:val="00D32074"/>
    <w:rsid w:val="00D33C3F"/>
    <w:rsid w:val="00D418E4"/>
    <w:rsid w:val="00D420D2"/>
    <w:rsid w:val="00D425A5"/>
    <w:rsid w:val="00D42D36"/>
    <w:rsid w:val="00D468EE"/>
    <w:rsid w:val="00D51C8F"/>
    <w:rsid w:val="00D53A8B"/>
    <w:rsid w:val="00D5724D"/>
    <w:rsid w:val="00D6021B"/>
    <w:rsid w:val="00D6182D"/>
    <w:rsid w:val="00D65D1B"/>
    <w:rsid w:val="00D66BFD"/>
    <w:rsid w:val="00D67BC1"/>
    <w:rsid w:val="00D704DA"/>
    <w:rsid w:val="00D7216B"/>
    <w:rsid w:val="00D77709"/>
    <w:rsid w:val="00D81A05"/>
    <w:rsid w:val="00D81A12"/>
    <w:rsid w:val="00D8435B"/>
    <w:rsid w:val="00D852F4"/>
    <w:rsid w:val="00D86EA7"/>
    <w:rsid w:val="00D916D1"/>
    <w:rsid w:val="00D95842"/>
    <w:rsid w:val="00DB0259"/>
    <w:rsid w:val="00DB14C4"/>
    <w:rsid w:val="00DB1535"/>
    <w:rsid w:val="00DB1E14"/>
    <w:rsid w:val="00DB2413"/>
    <w:rsid w:val="00DB5BFC"/>
    <w:rsid w:val="00DC005B"/>
    <w:rsid w:val="00DC122A"/>
    <w:rsid w:val="00DC6270"/>
    <w:rsid w:val="00DC6AF0"/>
    <w:rsid w:val="00DD1003"/>
    <w:rsid w:val="00DD3604"/>
    <w:rsid w:val="00DD485C"/>
    <w:rsid w:val="00DD6647"/>
    <w:rsid w:val="00DD7AE9"/>
    <w:rsid w:val="00DE039E"/>
    <w:rsid w:val="00DE3169"/>
    <w:rsid w:val="00DF05AC"/>
    <w:rsid w:val="00DF3326"/>
    <w:rsid w:val="00E01D60"/>
    <w:rsid w:val="00E0410E"/>
    <w:rsid w:val="00E06E46"/>
    <w:rsid w:val="00E070A7"/>
    <w:rsid w:val="00E0726E"/>
    <w:rsid w:val="00E10CC3"/>
    <w:rsid w:val="00E130CD"/>
    <w:rsid w:val="00E20165"/>
    <w:rsid w:val="00E20353"/>
    <w:rsid w:val="00E215BA"/>
    <w:rsid w:val="00E21B14"/>
    <w:rsid w:val="00E22554"/>
    <w:rsid w:val="00E245F8"/>
    <w:rsid w:val="00E30A0B"/>
    <w:rsid w:val="00E30C6F"/>
    <w:rsid w:val="00E30C9D"/>
    <w:rsid w:val="00E333F8"/>
    <w:rsid w:val="00E338C9"/>
    <w:rsid w:val="00E404F3"/>
    <w:rsid w:val="00E4117D"/>
    <w:rsid w:val="00E43BAB"/>
    <w:rsid w:val="00E47E43"/>
    <w:rsid w:val="00E529C0"/>
    <w:rsid w:val="00E52B3B"/>
    <w:rsid w:val="00E54D41"/>
    <w:rsid w:val="00E56906"/>
    <w:rsid w:val="00E57E71"/>
    <w:rsid w:val="00E622CC"/>
    <w:rsid w:val="00E67673"/>
    <w:rsid w:val="00E67B8B"/>
    <w:rsid w:val="00E72520"/>
    <w:rsid w:val="00E726E1"/>
    <w:rsid w:val="00E76F0E"/>
    <w:rsid w:val="00E828AF"/>
    <w:rsid w:val="00E83CFA"/>
    <w:rsid w:val="00E84CAA"/>
    <w:rsid w:val="00E853B9"/>
    <w:rsid w:val="00E862EC"/>
    <w:rsid w:val="00E86AA6"/>
    <w:rsid w:val="00E87216"/>
    <w:rsid w:val="00E87E14"/>
    <w:rsid w:val="00E9034E"/>
    <w:rsid w:val="00E90633"/>
    <w:rsid w:val="00E91996"/>
    <w:rsid w:val="00E92414"/>
    <w:rsid w:val="00E962DB"/>
    <w:rsid w:val="00EA4C7C"/>
    <w:rsid w:val="00EA50A4"/>
    <w:rsid w:val="00EB1CD3"/>
    <w:rsid w:val="00EB34D1"/>
    <w:rsid w:val="00EB3B94"/>
    <w:rsid w:val="00EB5F3E"/>
    <w:rsid w:val="00EC006E"/>
    <w:rsid w:val="00EC3ABE"/>
    <w:rsid w:val="00EC7DDC"/>
    <w:rsid w:val="00ED0C43"/>
    <w:rsid w:val="00ED2797"/>
    <w:rsid w:val="00ED4BEE"/>
    <w:rsid w:val="00ED4F4C"/>
    <w:rsid w:val="00ED5174"/>
    <w:rsid w:val="00ED57B2"/>
    <w:rsid w:val="00ED755E"/>
    <w:rsid w:val="00EE0967"/>
    <w:rsid w:val="00EE18F4"/>
    <w:rsid w:val="00EE2554"/>
    <w:rsid w:val="00EF0435"/>
    <w:rsid w:val="00EF0CE8"/>
    <w:rsid w:val="00EF3284"/>
    <w:rsid w:val="00EF5C81"/>
    <w:rsid w:val="00EF5D4A"/>
    <w:rsid w:val="00EF6C05"/>
    <w:rsid w:val="00F00053"/>
    <w:rsid w:val="00F0051F"/>
    <w:rsid w:val="00F0103D"/>
    <w:rsid w:val="00F0112D"/>
    <w:rsid w:val="00F01C0C"/>
    <w:rsid w:val="00F05C9C"/>
    <w:rsid w:val="00F05EEE"/>
    <w:rsid w:val="00F121AC"/>
    <w:rsid w:val="00F1261F"/>
    <w:rsid w:val="00F13010"/>
    <w:rsid w:val="00F13FE7"/>
    <w:rsid w:val="00F140F1"/>
    <w:rsid w:val="00F14B7D"/>
    <w:rsid w:val="00F27957"/>
    <w:rsid w:val="00F30F24"/>
    <w:rsid w:val="00F33663"/>
    <w:rsid w:val="00F33821"/>
    <w:rsid w:val="00F3684E"/>
    <w:rsid w:val="00F37667"/>
    <w:rsid w:val="00F4255C"/>
    <w:rsid w:val="00F46539"/>
    <w:rsid w:val="00F50ED2"/>
    <w:rsid w:val="00F50F88"/>
    <w:rsid w:val="00F53913"/>
    <w:rsid w:val="00F564BC"/>
    <w:rsid w:val="00F56738"/>
    <w:rsid w:val="00F62EBA"/>
    <w:rsid w:val="00F63841"/>
    <w:rsid w:val="00F662F6"/>
    <w:rsid w:val="00F67CA7"/>
    <w:rsid w:val="00F70910"/>
    <w:rsid w:val="00F762B7"/>
    <w:rsid w:val="00F7688D"/>
    <w:rsid w:val="00F80FEF"/>
    <w:rsid w:val="00F8138C"/>
    <w:rsid w:val="00F813B1"/>
    <w:rsid w:val="00F82E7E"/>
    <w:rsid w:val="00F83732"/>
    <w:rsid w:val="00F874DA"/>
    <w:rsid w:val="00F9226F"/>
    <w:rsid w:val="00F9370D"/>
    <w:rsid w:val="00F94542"/>
    <w:rsid w:val="00F97DEA"/>
    <w:rsid w:val="00FA0FDA"/>
    <w:rsid w:val="00FA23D6"/>
    <w:rsid w:val="00FA3B78"/>
    <w:rsid w:val="00FA77D5"/>
    <w:rsid w:val="00FB10D3"/>
    <w:rsid w:val="00FB465D"/>
    <w:rsid w:val="00FB78BD"/>
    <w:rsid w:val="00FC1FD6"/>
    <w:rsid w:val="00FC2508"/>
    <w:rsid w:val="00FC3EBC"/>
    <w:rsid w:val="00FD1D93"/>
    <w:rsid w:val="00FD3090"/>
    <w:rsid w:val="00FD3608"/>
    <w:rsid w:val="00FE3CC0"/>
    <w:rsid w:val="00FE50EE"/>
    <w:rsid w:val="00FE7B4D"/>
    <w:rsid w:val="00FF0AA5"/>
    <w:rsid w:val="00FF0E07"/>
    <w:rsid w:val="00FF1ED7"/>
    <w:rsid w:val="00FF54DE"/>
    <w:rsid w:val="00FF79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F2D3"/>
  <w15:chartTrackingRefBased/>
  <w15:docId w15:val="{D7AAD5B8-64F8-4BBB-B3B6-FF22B33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0ED2"/>
    <w:rPr>
      <w:rFonts w:ascii="Calibri" w:hAnsi="Calibri"/>
      <w:color w:val="0B3B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80B0E"/>
    <w:pPr>
      <w:overflowPunct w:val="0"/>
      <w:autoSpaceDE w:val="0"/>
      <w:autoSpaceDN w:val="0"/>
      <w:adjustRightInd w:val="0"/>
      <w:spacing w:after="0" w:line="240" w:lineRule="auto"/>
    </w:pPr>
    <w:rPr>
      <w:rFonts w:ascii="Calibri" w:eastAsia="Times New Roman" w:hAnsi="Calibri" w:cs="Times New Roman"/>
      <w:color w:val="0B3B60"/>
      <w:szCs w:val="20"/>
      <w:lang w:eastAsia="nl-NL"/>
    </w:rPr>
  </w:style>
  <w:style w:type="paragraph" w:styleId="Koptekst">
    <w:name w:val="header"/>
    <w:basedOn w:val="Standaard"/>
    <w:link w:val="KoptekstChar"/>
    <w:uiPriority w:val="99"/>
    <w:unhideWhenUsed/>
    <w:rsid w:val="00880B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B0E"/>
    <w:rPr>
      <w:rFonts w:ascii="Calibri" w:hAnsi="Calibri"/>
      <w:color w:val="0B3B60"/>
    </w:rPr>
  </w:style>
  <w:style w:type="paragraph" w:styleId="Voettekst">
    <w:name w:val="footer"/>
    <w:basedOn w:val="Standaard"/>
    <w:link w:val="VoettekstChar"/>
    <w:uiPriority w:val="99"/>
    <w:unhideWhenUsed/>
    <w:rsid w:val="00880B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B0E"/>
    <w:rPr>
      <w:rFonts w:ascii="Calibri" w:hAnsi="Calibri"/>
      <w:color w:val="0B3B60"/>
    </w:rPr>
  </w:style>
  <w:style w:type="table" w:styleId="Tabelraster">
    <w:name w:val="Table Grid"/>
    <w:basedOn w:val="Standaardtabel"/>
    <w:uiPriority w:val="39"/>
    <w:rsid w:val="0088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FD951FDC844E298F7B60DD2C059902"/>
        <w:category>
          <w:name w:val="Algemeen"/>
          <w:gallery w:val="placeholder"/>
        </w:category>
        <w:types>
          <w:type w:val="bbPlcHdr"/>
        </w:types>
        <w:behaviors>
          <w:behavior w:val="content"/>
        </w:behaviors>
        <w:guid w:val="{BF569192-45BD-4C62-B27D-2BFF7C4F8A22}"/>
      </w:docPartPr>
      <w:docPartBody>
        <w:p w:rsidR="002B03F3" w:rsidRDefault="008E0A14" w:rsidP="008E0A14">
          <w:pPr>
            <w:pStyle w:val="DFFD951FDC844E298F7B60DD2C059902"/>
          </w:pPr>
          <w:r w:rsidRPr="00733A61">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A14"/>
    <w:rsid w:val="002B03F3"/>
    <w:rsid w:val="008E0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0A14"/>
    <w:rPr>
      <w:color w:val="808080"/>
    </w:rPr>
  </w:style>
  <w:style w:type="paragraph" w:customStyle="1" w:styleId="DFFD951FDC844E298F7B60DD2C059902">
    <w:name w:val="DFFD951FDC844E298F7B60DD2C059902"/>
    <w:rsid w:val="008E0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2825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VOF Kennes</dc:creator>
  <cp:keywords/>
  <dc:description/>
  <cp:lastModifiedBy>Kris Kennes</cp:lastModifiedBy>
  <cp:revision>2</cp:revision>
  <cp:lastPrinted>2020-12-21T15:48:00Z</cp:lastPrinted>
  <dcterms:created xsi:type="dcterms:W3CDTF">2021-12-10T20:09:00Z</dcterms:created>
  <dcterms:modified xsi:type="dcterms:W3CDTF">2021-12-10T20:09:00Z</dcterms:modified>
</cp:coreProperties>
</file>