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AA54" w14:textId="2F5FDE1B" w:rsidR="009B0F62" w:rsidRPr="009B0F62" w:rsidRDefault="009B0F62" w:rsidP="009B0F62">
      <w:pPr>
        <w:pStyle w:val="Kop4"/>
        <w:rPr>
          <w:rFonts w:asciiTheme="minorHAnsi" w:hAnsiTheme="minorHAnsi" w:cstheme="minorHAnsi"/>
          <w:bCs/>
          <w:sz w:val="22"/>
          <w:szCs w:val="22"/>
        </w:rPr>
      </w:pPr>
      <w:r w:rsidRPr="009B0F62">
        <w:rPr>
          <w:rFonts w:asciiTheme="minorHAnsi" w:hAnsiTheme="minorHAnsi" w:cstheme="minorHAnsi"/>
          <w:bCs/>
          <w:sz w:val="22"/>
          <w:szCs w:val="22"/>
        </w:rPr>
        <w:t>Normen</w:t>
      </w:r>
    </w:p>
    <w:p w14:paraId="0BD87F37" w14:textId="77777777" w:rsidR="009B0F62" w:rsidRPr="009B0F62" w:rsidRDefault="009B0F62" w:rsidP="009B0F62">
      <w:pPr>
        <w:rPr>
          <w:rFonts w:asciiTheme="minorHAnsi" w:hAnsiTheme="minorHAnsi" w:cstheme="minorHAnsi"/>
          <w:color w:val="auto"/>
          <w:lang w:val="nl" w:eastAsia="nl-NL"/>
        </w:rPr>
      </w:pPr>
    </w:p>
    <w:p w14:paraId="7FE71BB9" w14:textId="77777777" w:rsidR="009B0F62" w:rsidRPr="009B0F62" w:rsidRDefault="009B0F62" w:rsidP="009B0F62">
      <w:pPr>
        <w:jc w:val="both"/>
        <w:rPr>
          <w:rFonts w:asciiTheme="minorHAnsi" w:hAnsiTheme="minorHAnsi" w:cstheme="minorHAnsi"/>
          <w:color w:val="auto"/>
        </w:rPr>
      </w:pPr>
      <w:r w:rsidRPr="009B0F62">
        <w:rPr>
          <w:rFonts w:asciiTheme="minorHAnsi" w:hAnsiTheme="minorHAnsi" w:cstheme="minorHAnsi"/>
          <w:color w:val="auto"/>
        </w:rPr>
        <w:t>Het integrale handboek dat voor u ligt voldoet aan de volgende normen:</w:t>
      </w:r>
    </w:p>
    <w:p w14:paraId="601F85C9" w14:textId="0B950673" w:rsidR="009B0F62" w:rsidRPr="009B0F62" w:rsidRDefault="009B0F62" w:rsidP="009B0F62">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color w:val="auto"/>
        </w:rPr>
      </w:pPr>
      <w:r w:rsidRPr="009B0F62">
        <w:rPr>
          <w:rFonts w:asciiTheme="minorHAnsi" w:hAnsiTheme="minorHAnsi" w:cstheme="minorHAnsi"/>
          <w:color w:val="auto"/>
        </w:rPr>
        <w:t>Kwaliteit</w:t>
      </w:r>
      <w:r w:rsidRPr="009B0F62">
        <w:rPr>
          <w:rFonts w:asciiTheme="minorHAnsi" w:hAnsiTheme="minorHAnsi" w:cstheme="minorHAnsi"/>
          <w:color w:val="auto"/>
        </w:rPr>
        <w:tab/>
      </w:r>
      <w:r w:rsidRPr="009B0F62">
        <w:rPr>
          <w:rFonts w:asciiTheme="minorHAnsi" w:hAnsiTheme="minorHAnsi" w:cstheme="minorHAnsi"/>
          <w:color w:val="auto"/>
        </w:rPr>
        <w:tab/>
        <w:t>:</w:t>
      </w:r>
      <w:r w:rsidRPr="009B0F62">
        <w:rPr>
          <w:rFonts w:asciiTheme="minorHAnsi" w:hAnsiTheme="minorHAnsi" w:cstheme="minorHAnsi"/>
          <w:color w:val="auto"/>
        </w:rPr>
        <w:tab/>
      </w:r>
      <w:r w:rsidRPr="009B0F62">
        <w:rPr>
          <w:rFonts w:asciiTheme="minorHAnsi" w:hAnsiTheme="minorHAnsi" w:cstheme="minorHAnsi"/>
          <w:color w:val="auto"/>
        </w:rPr>
        <w:tab/>
        <w:t>ISO 9001: 2015</w:t>
      </w:r>
    </w:p>
    <w:p w14:paraId="345C5A58" w14:textId="5923050D" w:rsidR="009B0F62" w:rsidRPr="009B0F62" w:rsidRDefault="009B0F62" w:rsidP="009B0F62">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color w:val="auto"/>
        </w:rPr>
      </w:pPr>
      <w:r w:rsidRPr="009B0F62">
        <w:rPr>
          <w:rFonts w:asciiTheme="minorHAnsi" w:hAnsiTheme="minorHAnsi" w:cstheme="minorHAnsi"/>
          <w:color w:val="auto"/>
        </w:rPr>
        <w:t>Arbo</w:t>
      </w:r>
      <w:r w:rsidRPr="009B0F62">
        <w:rPr>
          <w:rFonts w:asciiTheme="minorHAnsi" w:hAnsiTheme="minorHAnsi" w:cstheme="minorHAnsi"/>
          <w:color w:val="auto"/>
        </w:rPr>
        <w:tab/>
      </w:r>
      <w:r w:rsidRPr="009B0F62">
        <w:rPr>
          <w:rFonts w:asciiTheme="minorHAnsi" w:hAnsiTheme="minorHAnsi" w:cstheme="minorHAnsi"/>
          <w:color w:val="auto"/>
        </w:rPr>
        <w:tab/>
        <w:t>:</w:t>
      </w:r>
      <w:r w:rsidRPr="009B0F62">
        <w:rPr>
          <w:rFonts w:asciiTheme="minorHAnsi" w:hAnsiTheme="minorHAnsi" w:cstheme="minorHAnsi"/>
          <w:color w:val="auto"/>
        </w:rPr>
        <w:tab/>
      </w:r>
      <w:r w:rsidRPr="009B0F62">
        <w:rPr>
          <w:rFonts w:asciiTheme="minorHAnsi" w:hAnsiTheme="minorHAnsi" w:cstheme="minorHAnsi"/>
          <w:color w:val="auto"/>
        </w:rPr>
        <w:tab/>
        <w:t>AI-1 Arbo- en verzuimbeleid: 2007</w:t>
      </w:r>
    </w:p>
    <w:p w14:paraId="5602B224" w14:textId="6F25165B" w:rsidR="009B0F62" w:rsidRPr="009B0F62" w:rsidRDefault="009B0F62" w:rsidP="009B0F62">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color w:val="auto"/>
        </w:rPr>
      </w:pPr>
      <w:r w:rsidRPr="009B0F62">
        <w:rPr>
          <w:rFonts w:asciiTheme="minorHAnsi" w:hAnsiTheme="minorHAnsi" w:cstheme="minorHAnsi"/>
          <w:color w:val="auto"/>
        </w:rPr>
        <w:t>Veiligheid</w:t>
      </w:r>
      <w:r w:rsidRPr="009B0F62">
        <w:rPr>
          <w:rFonts w:asciiTheme="minorHAnsi" w:hAnsiTheme="minorHAnsi" w:cstheme="minorHAnsi"/>
          <w:color w:val="auto"/>
        </w:rPr>
        <w:tab/>
      </w:r>
      <w:r w:rsidRPr="009B0F62">
        <w:rPr>
          <w:rFonts w:asciiTheme="minorHAnsi" w:hAnsiTheme="minorHAnsi" w:cstheme="minorHAnsi"/>
          <w:color w:val="auto"/>
        </w:rPr>
        <w:tab/>
        <w:t>:</w:t>
      </w:r>
      <w:r w:rsidRPr="009B0F62">
        <w:rPr>
          <w:rFonts w:asciiTheme="minorHAnsi" w:hAnsiTheme="minorHAnsi" w:cstheme="minorHAnsi"/>
          <w:color w:val="auto"/>
        </w:rPr>
        <w:tab/>
      </w:r>
      <w:r w:rsidRPr="009B0F62">
        <w:rPr>
          <w:rFonts w:asciiTheme="minorHAnsi" w:hAnsiTheme="minorHAnsi" w:cstheme="minorHAnsi"/>
          <w:color w:val="auto"/>
        </w:rPr>
        <w:tab/>
        <w:t>Veiligheid, gezondheid en milieu Checklist Aannemers: 2017/6.0</w:t>
      </w:r>
    </w:p>
    <w:p w14:paraId="4078F68E" w14:textId="5F4AE8B1" w:rsidR="009B0F62" w:rsidRPr="009B0F62" w:rsidRDefault="009B0F62" w:rsidP="009B0F62">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color w:val="auto"/>
        </w:rPr>
      </w:pPr>
      <w:r w:rsidRPr="009B0F62">
        <w:rPr>
          <w:rFonts w:asciiTheme="minorHAnsi" w:hAnsiTheme="minorHAnsi" w:cstheme="minorHAnsi"/>
          <w:color w:val="auto"/>
        </w:rPr>
        <w:t xml:space="preserve">Voedselveiligheid    :           </w:t>
      </w:r>
      <w:r w:rsidRPr="009B0F62">
        <w:rPr>
          <w:rFonts w:asciiTheme="minorHAnsi" w:hAnsiTheme="minorHAnsi" w:cstheme="minorHAnsi"/>
          <w:color w:val="auto"/>
        </w:rPr>
        <w:tab/>
      </w:r>
      <w:r w:rsidRPr="009B0F62">
        <w:rPr>
          <w:rFonts w:asciiTheme="minorHAnsi" w:hAnsiTheme="minorHAnsi" w:cstheme="minorHAnsi"/>
          <w:color w:val="auto"/>
        </w:rPr>
        <w:tab/>
        <w:t>Voedselkwaliteit loonwerk* 2020</w:t>
      </w:r>
    </w:p>
    <w:p w14:paraId="7B977981" w14:textId="684EE6B0" w:rsidR="009B0F62" w:rsidRPr="009B0F62" w:rsidRDefault="009B0F62" w:rsidP="009B0F62">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color w:val="auto"/>
        </w:rPr>
      </w:pPr>
      <w:r w:rsidRPr="009B0F62">
        <w:rPr>
          <w:rFonts w:asciiTheme="minorHAnsi" w:hAnsiTheme="minorHAnsi" w:cstheme="minorHAnsi"/>
          <w:color w:val="auto"/>
        </w:rPr>
        <w:t xml:space="preserve">CO2 prestatieladder niveau 3  : </w:t>
      </w:r>
      <w:r w:rsidRPr="009B0F62">
        <w:rPr>
          <w:rFonts w:asciiTheme="minorHAnsi" w:hAnsiTheme="minorHAnsi" w:cstheme="minorHAnsi"/>
          <w:color w:val="auto"/>
        </w:rPr>
        <w:tab/>
        <w:t>Versie 3.1 d.d. 22-06-2020</w:t>
      </w:r>
    </w:p>
    <w:p w14:paraId="6473652B" w14:textId="77777777" w:rsidR="009B0F62" w:rsidRPr="009B0F62" w:rsidRDefault="009B0F62" w:rsidP="009B0F62">
      <w:pPr>
        <w:numPr>
          <w:ilvl w:val="12"/>
          <w:numId w:val="0"/>
        </w:numPr>
        <w:jc w:val="both"/>
        <w:rPr>
          <w:rFonts w:asciiTheme="minorHAnsi" w:hAnsiTheme="minorHAnsi" w:cstheme="minorHAnsi"/>
          <w:color w:val="auto"/>
        </w:rPr>
      </w:pPr>
    </w:p>
    <w:p w14:paraId="39FD00A8" w14:textId="77777777" w:rsidR="009B0F62" w:rsidRPr="009B0F62" w:rsidRDefault="009B0F62" w:rsidP="009B0F62">
      <w:pPr>
        <w:pStyle w:val="Plattetekst"/>
        <w:rPr>
          <w:rFonts w:asciiTheme="minorHAnsi" w:hAnsiTheme="minorHAnsi" w:cstheme="minorHAnsi"/>
          <w:b/>
          <w:bCs/>
          <w:sz w:val="22"/>
          <w:szCs w:val="22"/>
        </w:rPr>
      </w:pPr>
      <w:r w:rsidRPr="009B0F62">
        <w:rPr>
          <w:rFonts w:asciiTheme="minorHAnsi" w:hAnsiTheme="minorHAnsi" w:cstheme="minorHAnsi"/>
          <w:b/>
          <w:bCs/>
          <w:sz w:val="22"/>
          <w:szCs w:val="22"/>
        </w:rPr>
        <w:t>Beleidsverklaring</w:t>
      </w:r>
    </w:p>
    <w:p w14:paraId="3A0F054C" w14:textId="77777777" w:rsidR="009B0F62" w:rsidRPr="009B0F62" w:rsidRDefault="009B0F62" w:rsidP="009B0F62">
      <w:pPr>
        <w:pStyle w:val="Plattetekst"/>
        <w:rPr>
          <w:rFonts w:asciiTheme="minorHAnsi" w:hAnsiTheme="minorHAnsi" w:cstheme="minorHAnsi"/>
          <w:sz w:val="22"/>
          <w:szCs w:val="22"/>
        </w:rPr>
      </w:pPr>
    </w:p>
    <w:p w14:paraId="6D4B0D66" w14:textId="77777777" w:rsidR="009B0F62" w:rsidRPr="009B0F62" w:rsidRDefault="009B0F62" w:rsidP="009B0F62">
      <w:pPr>
        <w:pStyle w:val="Plattetekst"/>
        <w:rPr>
          <w:rFonts w:asciiTheme="minorHAnsi" w:hAnsiTheme="minorHAnsi" w:cstheme="minorHAnsi"/>
          <w:sz w:val="22"/>
          <w:szCs w:val="22"/>
          <w:lang w:val="nl-NL"/>
        </w:rPr>
      </w:pPr>
      <w:r w:rsidRPr="009B0F62">
        <w:rPr>
          <w:rFonts w:asciiTheme="minorHAnsi" w:hAnsiTheme="minorHAnsi" w:cstheme="minorHAnsi"/>
          <w:sz w:val="22"/>
          <w:szCs w:val="22"/>
          <w:lang w:val="nl-NL"/>
        </w:rPr>
        <w:t>Centrale elementen in het beleid van Loon- en grondverzetbedrijf VOF Kennes zijn:</w:t>
      </w:r>
    </w:p>
    <w:p w14:paraId="734DE542" w14:textId="77777777" w:rsidR="009B0F62" w:rsidRPr="009B0F62" w:rsidRDefault="009B0F62" w:rsidP="009B0F62">
      <w:pPr>
        <w:pStyle w:val="Plattetekst"/>
        <w:numPr>
          <w:ilvl w:val="0"/>
          <w:numId w:val="13"/>
        </w:numPr>
        <w:rPr>
          <w:rFonts w:asciiTheme="minorHAnsi" w:hAnsiTheme="minorHAnsi" w:cstheme="minorHAnsi"/>
          <w:sz w:val="22"/>
          <w:szCs w:val="22"/>
          <w:lang w:val="nl-NL"/>
        </w:rPr>
      </w:pPr>
      <w:r w:rsidRPr="009B0F62">
        <w:rPr>
          <w:rFonts w:asciiTheme="minorHAnsi" w:hAnsiTheme="minorHAnsi" w:cstheme="minorHAnsi"/>
          <w:sz w:val="22"/>
          <w:szCs w:val="22"/>
          <w:lang w:val="nl-NL"/>
        </w:rPr>
        <w:t>klanttevredenheid en efficiëntie</w:t>
      </w:r>
    </w:p>
    <w:p w14:paraId="0E6101B3" w14:textId="77777777" w:rsidR="009B0F62" w:rsidRPr="009B0F62" w:rsidRDefault="009B0F62" w:rsidP="009B0F62">
      <w:pPr>
        <w:pStyle w:val="Plattetekst"/>
        <w:numPr>
          <w:ilvl w:val="0"/>
          <w:numId w:val="13"/>
        </w:numPr>
        <w:rPr>
          <w:rFonts w:asciiTheme="minorHAnsi" w:hAnsiTheme="minorHAnsi" w:cstheme="minorHAnsi"/>
          <w:sz w:val="22"/>
          <w:szCs w:val="22"/>
          <w:lang w:val="nl-NL"/>
        </w:rPr>
      </w:pPr>
      <w:r w:rsidRPr="009B0F62">
        <w:rPr>
          <w:rFonts w:asciiTheme="minorHAnsi" w:hAnsiTheme="minorHAnsi" w:cstheme="minorHAnsi"/>
          <w:sz w:val="22"/>
          <w:szCs w:val="22"/>
          <w:lang w:val="nl-NL"/>
        </w:rPr>
        <w:t>medewerkers als basis voor succes</w:t>
      </w:r>
    </w:p>
    <w:p w14:paraId="3A8AF915" w14:textId="77777777" w:rsidR="009B0F62" w:rsidRPr="009B0F62" w:rsidRDefault="009B0F62" w:rsidP="009B0F62">
      <w:pPr>
        <w:pStyle w:val="Plattetekst"/>
        <w:numPr>
          <w:ilvl w:val="0"/>
          <w:numId w:val="13"/>
        </w:numPr>
        <w:rPr>
          <w:rFonts w:asciiTheme="minorHAnsi" w:hAnsiTheme="minorHAnsi" w:cstheme="minorHAnsi"/>
          <w:sz w:val="22"/>
          <w:szCs w:val="22"/>
          <w:lang w:val="nl-NL"/>
        </w:rPr>
      </w:pPr>
      <w:r w:rsidRPr="009B0F62">
        <w:rPr>
          <w:rFonts w:asciiTheme="minorHAnsi" w:hAnsiTheme="minorHAnsi" w:cstheme="minorHAnsi"/>
          <w:sz w:val="22"/>
          <w:szCs w:val="22"/>
          <w:lang w:val="nl-NL"/>
        </w:rPr>
        <w:t>milieuvriendelijk werken en handelen</w:t>
      </w:r>
    </w:p>
    <w:p w14:paraId="0082784B" w14:textId="77777777" w:rsidR="009B0F62" w:rsidRPr="009B0F62" w:rsidRDefault="009B0F62" w:rsidP="009B0F62">
      <w:pPr>
        <w:pStyle w:val="Plattetekst"/>
        <w:numPr>
          <w:ilvl w:val="0"/>
          <w:numId w:val="13"/>
        </w:numPr>
        <w:rPr>
          <w:rFonts w:asciiTheme="minorHAnsi" w:hAnsiTheme="minorHAnsi" w:cstheme="minorHAnsi"/>
          <w:sz w:val="22"/>
          <w:szCs w:val="22"/>
          <w:lang w:val="nl-NL"/>
        </w:rPr>
      </w:pPr>
      <w:r w:rsidRPr="009B0F62">
        <w:rPr>
          <w:rFonts w:asciiTheme="minorHAnsi" w:hAnsiTheme="minorHAnsi" w:cstheme="minorHAnsi"/>
          <w:sz w:val="22"/>
          <w:szCs w:val="22"/>
          <w:lang w:val="nl-NL"/>
        </w:rPr>
        <w:t>garanderen van veiligheid</w:t>
      </w:r>
    </w:p>
    <w:p w14:paraId="284D8AAC" w14:textId="77777777" w:rsidR="009B0F62" w:rsidRPr="009B0F62" w:rsidRDefault="009B0F62" w:rsidP="009B0F62">
      <w:pPr>
        <w:pStyle w:val="Plattetekst"/>
        <w:numPr>
          <w:ilvl w:val="0"/>
          <w:numId w:val="13"/>
        </w:numPr>
        <w:rPr>
          <w:rFonts w:asciiTheme="minorHAnsi" w:hAnsiTheme="minorHAnsi" w:cstheme="minorHAnsi"/>
          <w:sz w:val="22"/>
          <w:szCs w:val="22"/>
          <w:lang w:val="nl-NL"/>
        </w:rPr>
      </w:pPr>
      <w:r w:rsidRPr="009B0F62">
        <w:rPr>
          <w:rFonts w:asciiTheme="minorHAnsi" w:hAnsiTheme="minorHAnsi" w:cstheme="minorHAnsi"/>
          <w:sz w:val="22"/>
          <w:szCs w:val="22"/>
          <w:lang w:val="nl-NL"/>
        </w:rPr>
        <w:t>hygiënisch werken</w:t>
      </w:r>
    </w:p>
    <w:p w14:paraId="41CDAF85" w14:textId="77777777" w:rsidR="009B0F62" w:rsidRPr="009B0F62" w:rsidRDefault="009B0F62" w:rsidP="009B0F62">
      <w:pPr>
        <w:pStyle w:val="Plattetekst"/>
        <w:numPr>
          <w:ilvl w:val="0"/>
          <w:numId w:val="0"/>
        </w:numPr>
        <w:ind w:left="360"/>
        <w:rPr>
          <w:rFonts w:asciiTheme="minorHAnsi" w:hAnsiTheme="minorHAnsi" w:cstheme="minorHAnsi"/>
          <w:sz w:val="22"/>
          <w:szCs w:val="22"/>
          <w:lang w:val="nl-NL"/>
        </w:rPr>
      </w:pPr>
    </w:p>
    <w:p w14:paraId="0AD347CA"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 xml:space="preserve">Loon- en grondverzetbedrijf VOF Kennes is zich bewust van haar maatschappelijke en sociale rol als werkgever en klantgerichte en betrokken onderneming. </w:t>
      </w:r>
    </w:p>
    <w:p w14:paraId="6675D0AB"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 xml:space="preserve">Het beleid van Loon- en grondverzetbedrijf VOF Kennes is daarom gericht op het creëren van goede werkomstandigheden zodat de prestaties van het bedrijf en de medewerkers zo optimaal mogelijk zijn. Daarbij richten wij ons op een veilige werkomgeving voor zowel eigen medewerkers als personeel van onderaannemers. </w:t>
      </w:r>
    </w:p>
    <w:p w14:paraId="50D32A7A" w14:textId="77777777" w:rsidR="009B0F62" w:rsidRPr="009B0F62" w:rsidRDefault="009B0F62" w:rsidP="009B0F62">
      <w:pPr>
        <w:pStyle w:val="Plattetekst"/>
        <w:rPr>
          <w:rFonts w:asciiTheme="minorHAnsi" w:hAnsiTheme="minorHAnsi" w:cstheme="minorHAnsi"/>
          <w:sz w:val="22"/>
          <w:szCs w:val="22"/>
        </w:rPr>
      </w:pPr>
    </w:p>
    <w:p w14:paraId="50117BE9"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Ook vinden wij het belangrijk dat schade aan mens, materieel en milieu zoveel mogelijk voorkomen wordt en de kwaliteit van onze diensten en producten gewaarborgd is. Ons beleid is er dan ook op gericht om ongevallen te voorkomen. Wij streven er naar om de jaarlijks wederkerende IF verzuimongevallen-index op 0 te houden door blijvend aandacht te besteden aan onder andere onveilige situaties en/of handelingen, regelmatig de werkplekken te inspecteren, alle arbeidsmiddelen te keuren en goede voorlichting te verstrekken.</w:t>
      </w:r>
    </w:p>
    <w:p w14:paraId="49CB8192" w14:textId="77777777" w:rsidR="009B0F62" w:rsidRPr="009B0F62" w:rsidRDefault="009B0F62" w:rsidP="009B0F62">
      <w:pPr>
        <w:pStyle w:val="Plattetekst"/>
        <w:rPr>
          <w:rFonts w:asciiTheme="minorHAnsi" w:hAnsiTheme="minorHAnsi" w:cstheme="minorHAnsi"/>
          <w:sz w:val="22"/>
          <w:szCs w:val="22"/>
        </w:rPr>
      </w:pPr>
    </w:p>
    <w:p w14:paraId="1F369568"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 xml:space="preserve">Daarnaast hechten wij belang aan het zoveel mogelijk voorkomen van ziekte van werknemers en hechten wij belang aan het begeleiden van zieke medewerkers. Verder willen we het herstel van zieke medewerkers bevorderen en het verzuim beperken door na een ongeval met potentieel verzuim aan de betrokken medewerker- gebruik makend van de nog aanwezige restcapaciteit- aangepast werk aan te bieden (in samenwerking met een medisch deskundige / bedrijfsarts). </w:t>
      </w:r>
    </w:p>
    <w:p w14:paraId="0C0E88AE" w14:textId="77777777" w:rsidR="009B0F62" w:rsidRPr="009B0F62" w:rsidRDefault="009B0F62" w:rsidP="009B0F62">
      <w:pPr>
        <w:pStyle w:val="Plattetekst"/>
        <w:rPr>
          <w:rFonts w:asciiTheme="minorHAnsi" w:hAnsiTheme="minorHAnsi" w:cstheme="minorHAnsi"/>
          <w:sz w:val="22"/>
          <w:szCs w:val="22"/>
        </w:rPr>
      </w:pPr>
    </w:p>
    <w:p w14:paraId="249E4325"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 xml:space="preserve">Ook vinden wij het belangrijk dat schade aan mens, materieel en milieu zoveel mogelijk voorkomen wordt en de kwaliteit van onze diensten en producten gewaarborgd is. Wij realiseren ons dat onze activiteiten in het agrarisch loonwerk onderdeel vormen van de primaire productieketen. Daarom zorgen wij ervoor dat de basiskwaliteit van de producten onder alle omstandigheden geborgd is. </w:t>
      </w:r>
    </w:p>
    <w:p w14:paraId="6682A44D" w14:textId="77777777" w:rsidR="009B0F62" w:rsidRPr="009B0F62" w:rsidRDefault="009B0F62" w:rsidP="009B0F62">
      <w:pPr>
        <w:pStyle w:val="Plattetekst"/>
        <w:rPr>
          <w:rFonts w:asciiTheme="minorHAnsi" w:hAnsiTheme="minorHAnsi" w:cstheme="minorHAnsi"/>
          <w:sz w:val="22"/>
          <w:szCs w:val="22"/>
        </w:rPr>
      </w:pPr>
    </w:p>
    <w:p w14:paraId="3CE61136"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 xml:space="preserve">Bij het uitvoeren van onze activiteiten staan de wensen van onze klanten, opdrachtgevers en belanghebbenden voorop en door rekening te houden met hun wensen en eisen, proberen wij tot en zo optimaal mogelijke dienstverlening te komen. Dit om tot het verhogen van de tevredenheid van onze klanten te komen en om onze eigen prestaties in de breedste zin van het woord, te verbeteren. </w:t>
      </w:r>
      <w:r w:rsidRPr="009B0F62">
        <w:rPr>
          <w:rFonts w:asciiTheme="minorHAnsi" w:hAnsiTheme="minorHAnsi" w:cstheme="minorHAnsi"/>
          <w:sz w:val="22"/>
          <w:szCs w:val="22"/>
        </w:rPr>
        <w:lastRenderedPageBreak/>
        <w:t xml:space="preserve">Daarbij wordt vanzelfsprekend rekening gehouden met eisen en voorschriften vanuit wet- en regelgeving. </w:t>
      </w:r>
    </w:p>
    <w:p w14:paraId="612F2C64" w14:textId="77777777" w:rsidR="009B0F62" w:rsidRPr="009B0F62" w:rsidRDefault="009B0F62" w:rsidP="009B0F62">
      <w:pPr>
        <w:pStyle w:val="Plattetekst"/>
        <w:rPr>
          <w:rFonts w:asciiTheme="minorHAnsi" w:hAnsiTheme="minorHAnsi" w:cstheme="minorHAnsi"/>
          <w:sz w:val="22"/>
          <w:szCs w:val="22"/>
        </w:rPr>
      </w:pPr>
    </w:p>
    <w:p w14:paraId="69C6E81E"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Stilstand is achteruitgang en daarom streven wij naar continue verbetering op het gebied van kwaliteit, veiligheid, gezondheid en milieu. Daarbij is het permanent vergroten van kennis en bewustwording van onze medewerkers een belangrijk aandachtspunt.</w:t>
      </w:r>
    </w:p>
    <w:p w14:paraId="0EC3C767" w14:textId="77777777" w:rsidR="009B0F62" w:rsidRPr="009B0F62" w:rsidRDefault="009B0F62" w:rsidP="009B0F62">
      <w:pPr>
        <w:pStyle w:val="Plattetekst"/>
        <w:rPr>
          <w:rFonts w:asciiTheme="minorHAnsi" w:hAnsiTheme="minorHAnsi" w:cstheme="minorHAnsi"/>
          <w:sz w:val="22"/>
          <w:szCs w:val="22"/>
        </w:rPr>
      </w:pPr>
    </w:p>
    <w:p w14:paraId="07C5819B"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Als specifieke aandachtspunten zijn nog te noemen:</w:t>
      </w:r>
    </w:p>
    <w:p w14:paraId="3F09B9DA" w14:textId="77777777" w:rsidR="009B0F62" w:rsidRPr="009B0F62" w:rsidRDefault="009B0F62" w:rsidP="009B0F62">
      <w:pPr>
        <w:pStyle w:val="Plattetekst"/>
        <w:numPr>
          <w:ilvl w:val="0"/>
          <w:numId w:val="12"/>
        </w:numPr>
        <w:rPr>
          <w:rFonts w:asciiTheme="minorHAnsi" w:hAnsiTheme="minorHAnsi" w:cstheme="minorHAnsi"/>
          <w:sz w:val="22"/>
          <w:szCs w:val="22"/>
        </w:rPr>
      </w:pPr>
      <w:r w:rsidRPr="009B0F62">
        <w:rPr>
          <w:rFonts w:asciiTheme="minorHAnsi" w:hAnsiTheme="minorHAnsi" w:cstheme="minorHAnsi"/>
          <w:sz w:val="22"/>
          <w:szCs w:val="22"/>
        </w:rPr>
        <w:t>de betrouwbaarheid van onze dienstverlening en klanttevredenheid vergroten</w:t>
      </w:r>
    </w:p>
    <w:p w14:paraId="732BAFEB" w14:textId="77777777" w:rsidR="009B0F62" w:rsidRPr="009B0F62" w:rsidRDefault="009B0F62" w:rsidP="009B0F62">
      <w:pPr>
        <w:pStyle w:val="Plattetekst"/>
        <w:numPr>
          <w:ilvl w:val="0"/>
          <w:numId w:val="12"/>
        </w:numPr>
        <w:rPr>
          <w:rFonts w:asciiTheme="minorHAnsi" w:hAnsiTheme="minorHAnsi" w:cstheme="minorHAnsi"/>
          <w:sz w:val="22"/>
          <w:szCs w:val="22"/>
        </w:rPr>
      </w:pPr>
      <w:r w:rsidRPr="009B0F62">
        <w:rPr>
          <w:rFonts w:asciiTheme="minorHAnsi" w:hAnsiTheme="minorHAnsi" w:cstheme="minorHAnsi"/>
          <w:sz w:val="22"/>
          <w:szCs w:val="22"/>
        </w:rPr>
        <w:t>verbruik van hulpstoffen en emissies naar lucht, water en bodem te verminderen, het ontstaan van afvalstoffen tijdens het uitvoeren van onze werkzaamheden zoveel mogelijk te voorkomen en zonodig verantwoord af te voeren</w:t>
      </w:r>
    </w:p>
    <w:p w14:paraId="6E08AE66"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5E176BC6"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438E7A59" w14:textId="77777777" w:rsidR="009B0F62" w:rsidRPr="009B0F62" w:rsidRDefault="009B0F62" w:rsidP="009B0F62">
      <w:pPr>
        <w:pStyle w:val="Geenafstand"/>
        <w:rPr>
          <w:rFonts w:asciiTheme="minorHAnsi" w:hAnsiTheme="minorHAnsi" w:cstheme="minorHAnsi"/>
          <w:color w:val="auto"/>
          <w:szCs w:val="22"/>
        </w:rPr>
      </w:pPr>
      <w:r w:rsidRPr="009B0F62">
        <w:rPr>
          <w:rFonts w:asciiTheme="minorHAnsi" w:hAnsiTheme="minorHAnsi" w:cstheme="minorHAnsi"/>
          <w:color w:val="auto"/>
          <w:szCs w:val="22"/>
        </w:rPr>
        <w:t>CO2 Prestatieladder (2.B.4)</w:t>
      </w:r>
    </w:p>
    <w:p w14:paraId="4BF885FE" w14:textId="77777777" w:rsidR="009B0F62" w:rsidRPr="009B0F62" w:rsidRDefault="009B0F62" w:rsidP="009B0F62">
      <w:pPr>
        <w:pStyle w:val="Geenafstand"/>
        <w:rPr>
          <w:rFonts w:asciiTheme="minorHAnsi" w:hAnsiTheme="minorHAnsi" w:cstheme="minorHAnsi"/>
          <w:b w:val="0"/>
          <w:color w:val="auto"/>
          <w:szCs w:val="22"/>
        </w:rPr>
      </w:pPr>
      <w:r w:rsidRPr="009B0F62">
        <w:rPr>
          <w:rFonts w:asciiTheme="minorHAnsi" w:hAnsiTheme="minorHAnsi" w:cstheme="minorHAnsi"/>
          <w:b w:val="0"/>
          <w:color w:val="auto"/>
          <w:szCs w:val="22"/>
        </w:rPr>
        <w:t>Wij willen voortdurend zoeken naar mogelijkheden voor een meer energie- en milieuvriendelijke manier van werken en het streven is naar een continue verbetering.  Om die reden zullen wij voorstellen implementeren, die zorgen voor een meer energie- efficiëntie en een positieve invloed hebben op het milieu, als deze voorstellen winstgevend blijken te zijn en voldoen aan de verplichtingen die wij hebben aan de klanten zoals kwaliteit en veiligheid. Wij zijn betrokken bij de inzet van energiemanagement in ons bedrijf waarbinnen wij de juridische zeggenschap hebben. Wij zijn bereid ons bewustzijn te vergroten over ons energiegebruik en de gevolgen hiervan op het milieu.</w:t>
      </w:r>
    </w:p>
    <w:p w14:paraId="18393D10" w14:textId="77777777" w:rsidR="009B0F62" w:rsidRPr="009B0F62" w:rsidRDefault="009B0F62" w:rsidP="009B0F62">
      <w:pPr>
        <w:pStyle w:val="Geenafstand"/>
        <w:rPr>
          <w:rFonts w:asciiTheme="minorHAnsi" w:hAnsiTheme="minorHAnsi" w:cstheme="minorHAnsi"/>
          <w:b w:val="0"/>
          <w:color w:val="auto"/>
          <w:szCs w:val="22"/>
        </w:rPr>
      </w:pPr>
    </w:p>
    <w:p w14:paraId="66E855D8" w14:textId="77777777" w:rsidR="009B0F62" w:rsidRPr="009B0F62" w:rsidRDefault="009B0F62" w:rsidP="009B0F62">
      <w:pPr>
        <w:pStyle w:val="Geenafstand"/>
        <w:rPr>
          <w:rFonts w:asciiTheme="minorHAnsi" w:hAnsiTheme="minorHAnsi" w:cstheme="minorHAnsi"/>
          <w:b w:val="0"/>
          <w:color w:val="auto"/>
          <w:szCs w:val="22"/>
        </w:rPr>
      </w:pPr>
      <w:r w:rsidRPr="009B0F62">
        <w:rPr>
          <w:rFonts w:asciiTheme="minorHAnsi" w:hAnsiTheme="minorHAnsi" w:cstheme="minorHAnsi"/>
          <w:b w:val="0"/>
          <w:color w:val="auto"/>
          <w:szCs w:val="22"/>
        </w:rPr>
        <w:t>Het energiebeleid wordt in de praktijk nageleefd door:</w:t>
      </w:r>
    </w:p>
    <w:p w14:paraId="7A3220CC" w14:textId="77777777" w:rsidR="009B0F62" w:rsidRPr="009B0F62" w:rsidRDefault="009B0F62" w:rsidP="009B0F62">
      <w:pPr>
        <w:pStyle w:val="Geenafstand"/>
        <w:numPr>
          <w:ilvl w:val="0"/>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 xml:space="preserve">Het opstellen van doelstellingen en streefcijfers welke jaarlijks door de directie </w:t>
      </w:r>
    </w:p>
    <w:p w14:paraId="70213070" w14:textId="77777777" w:rsidR="009B0F62" w:rsidRPr="009B0F62" w:rsidRDefault="009B0F62" w:rsidP="009B0F62">
      <w:pPr>
        <w:pStyle w:val="Geenafstand"/>
        <w:ind w:left="720"/>
        <w:rPr>
          <w:rFonts w:asciiTheme="minorHAnsi" w:hAnsiTheme="minorHAnsi" w:cstheme="minorHAnsi"/>
          <w:b w:val="0"/>
          <w:color w:val="auto"/>
          <w:szCs w:val="22"/>
        </w:rPr>
      </w:pPr>
      <w:r w:rsidRPr="009B0F62">
        <w:rPr>
          <w:rFonts w:asciiTheme="minorHAnsi" w:hAnsiTheme="minorHAnsi" w:cstheme="minorHAnsi"/>
          <w:b w:val="0"/>
          <w:color w:val="auto"/>
          <w:szCs w:val="22"/>
        </w:rPr>
        <w:t>worden beoordeeld en herzien;</w:t>
      </w:r>
    </w:p>
    <w:p w14:paraId="444C1C1E" w14:textId="77777777" w:rsidR="009B0F62" w:rsidRPr="009B0F62" w:rsidRDefault="009B0F62" w:rsidP="009B0F62">
      <w:pPr>
        <w:pStyle w:val="Geenafstand"/>
        <w:numPr>
          <w:ilvl w:val="0"/>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Het inspelen op de aanzienlijke energieverbruik gebieden, met name:</w:t>
      </w:r>
    </w:p>
    <w:p w14:paraId="36DF863D" w14:textId="77777777" w:rsidR="009B0F62" w:rsidRPr="009B0F62" w:rsidRDefault="009B0F62" w:rsidP="009B0F62">
      <w:pPr>
        <w:pStyle w:val="Geenafstand"/>
        <w:numPr>
          <w:ilvl w:val="1"/>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Registratie van het energieverbruik op zowel organisatieniveau als specifieke inventaris;</w:t>
      </w:r>
    </w:p>
    <w:p w14:paraId="382D95BF" w14:textId="77777777" w:rsidR="009B0F62" w:rsidRPr="009B0F62" w:rsidRDefault="009B0F62" w:rsidP="009B0F62">
      <w:pPr>
        <w:pStyle w:val="Geenafstand"/>
        <w:numPr>
          <w:ilvl w:val="1"/>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Het selecteren van een of meer domeinen van processen op gezette tijden voor een evaluatie van de energiesituatie;</w:t>
      </w:r>
    </w:p>
    <w:p w14:paraId="47D69415" w14:textId="77777777" w:rsidR="009B0F62" w:rsidRPr="009B0F62" w:rsidRDefault="009B0F62" w:rsidP="009B0F62">
      <w:pPr>
        <w:pStyle w:val="Geenafstand"/>
        <w:numPr>
          <w:ilvl w:val="1"/>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Gericht op het energieverbruik in verband met de aanschaf van nieuwe machines en apparatuur;</w:t>
      </w:r>
    </w:p>
    <w:p w14:paraId="0DFBBF5A" w14:textId="77777777" w:rsidR="009B0F62" w:rsidRPr="009B0F62" w:rsidRDefault="009B0F62" w:rsidP="009B0F62">
      <w:pPr>
        <w:pStyle w:val="Geenafstand"/>
        <w:numPr>
          <w:ilvl w:val="0"/>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Het transparant maken van het energieverbruik voor alle medewerkers en met hen overleggen en inventariseren, hoe zij invloed kunnen uitoefenen op het energieverbruik, zonder enig vermindering van de te leveren kwaliteit;</w:t>
      </w:r>
    </w:p>
    <w:p w14:paraId="0DE88B62" w14:textId="77777777" w:rsidR="009B0F62" w:rsidRPr="009B0F62" w:rsidRDefault="009B0F62" w:rsidP="009B0F62">
      <w:pPr>
        <w:pStyle w:val="Geenafstand"/>
        <w:numPr>
          <w:ilvl w:val="0"/>
          <w:numId w:val="7"/>
        </w:numPr>
        <w:rPr>
          <w:rFonts w:asciiTheme="minorHAnsi" w:hAnsiTheme="minorHAnsi" w:cstheme="minorHAnsi"/>
          <w:b w:val="0"/>
          <w:color w:val="auto"/>
          <w:szCs w:val="22"/>
        </w:rPr>
      </w:pPr>
      <w:r w:rsidRPr="009B0F62">
        <w:rPr>
          <w:rFonts w:asciiTheme="minorHAnsi" w:hAnsiTheme="minorHAnsi" w:cstheme="minorHAnsi"/>
          <w:b w:val="0"/>
          <w:color w:val="auto"/>
          <w:szCs w:val="22"/>
        </w:rPr>
        <w:t>Het motiveren van de medewerkers met het doen van voorstellen die kunnen bijdragen aan de vermindering van het energieverbruik;</w:t>
      </w:r>
    </w:p>
    <w:p w14:paraId="2D37DE1C" w14:textId="77777777" w:rsidR="009B0F62" w:rsidRPr="009B0F62" w:rsidRDefault="009B0F62" w:rsidP="009B0F62">
      <w:pPr>
        <w:pStyle w:val="Geenafstand"/>
        <w:rPr>
          <w:rFonts w:asciiTheme="minorHAnsi" w:hAnsiTheme="minorHAnsi" w:cstheme="minorHAnsi"/>
          <w:b w:val="0"/>
          <w:color w:val="auto"/>
          <w:szCs w:val="22"/>
        </w:rPr>
      </w:pPr>
    </w:p>
    <w:p w14:paraId="535091CA" w14:textId="77777777" w:rsidR="009B0F62" w:rsidRPr="009B0F62" w:rsidRDefault="009B0F62" w:rsidP="009B0F62">
      <w:pPr>
        <w:pStyle w:val="Geenafstand"/>
        <w:rPr>
          <w:rFonts w:asciiTheme="minorHAnsi" w:hAnsiTheme="minorHAnsi" w:cstheme="minorHAnsi"/>
          <w:b w:val="0"/>
          <w:color w:val="auto"/>
          <w:szCs w:val="22"/>
        </w:rPr>
      </w:pPr>
      <w:r w:rsidRPr="009B0F62">
        <w:rPr>
          <w:rFonts w:asciiTheme="minorHAnsi" w:hAnsiTheme="minorHAnsi" w:cstheme="minorHAnsi"/>
          <w:b w:val="0"/>
          <w:color w:val="auto"/>
          <w:szCs w:val="22"/>
        </w:rPr>
        <w:t>Wij zullen de relevante wetgeving en relevante eisen van de autoriteiten op het gebied van energie en andere bepalingen naleven. Deze beleidsverklaring staat iedereen intern en extern ter beschikking en wordt jaarlijks beoordeeld en zo nodig aangepast. Wij verwelkomen alle steun zodat we gezamenlijk energie kunnen besparen en daarmee een bijdrage kunnen leveren aan een beter milieu</w:t>
      </w:r>
    </w:p>
    <w:p w14:paraId="54F5E65F" w14:textId="77777777" w:rsidR="009B0F62" w:rsidRPr="009B0F62" w:rsidRDefault="009B0F62" w:rsidP="009B0F62">
      <w:pPr>
        <w:pStyle w:val="Geenafstand"/>
        <w:rPr>
          <w:rFonts w:asciiTheme="minorHAnsi" w:hAnsiTheme="minorHAnsi" w:cstheme="minorHAnsi"/>
          <w:color w:val="auto"/>
          <w:szCs w:val="22"/>
        </w:rPr>
      </w:pPr>
    </w:p>
    <w:p w14:paraId="7893AB3E"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541D5678" w14:textId="77777777" w:rsidR="009B0F62" w:rsidRPr="009B0F62" w:rsidRDefault="009B0F62" w:rsidP="009B0F62">
      <w:pPr>
        <w:pStyle w:val="Plattetekst"/>
        <w:rPr>
          <w:rFonts w:asciiTheme="minorHAnsi" w:hAnsiTheme="minorHAnsi" w:cstheme="minorHAnsi"/>
          <w:sz w:val="22"/>
          <w:szCs w:val="22"/>
        </w:rPr>
      </w:pPr>
    </w:p>
    <w:p w14:paraId="048B17A2" w14:textId="4D4F7C1A" w:rsidR="009B0F62" w:rsidRDefault="009B0F62" w:rsidP="009B0F62">
      <w:pPr>
        <w:pStyle w:val="Plattetekst"/>
        <w:rPr>
          <w:rFonts w:asciiTheme="minorHAnsi" w:hAnsiTheme="minorHAnsi" w:cstheme="minorHAnsi"/>
          <w:sz w:val="22"/>
          <w:szCs w:val="22"/>
        </w:rPr>
      </w:pPr>
    </w:p>
    <w:p w14:paraId="7D58E129" w14:textId="55C2DB6D" w:rsidR="009B0F62" w:rsidRDefault="009B0F62" w:rsidP="009B0F62">
      <w:pPr>
        <w:pStyle w:val="Plattetekst"/>
        <w:rPr>
          <w:rFonts w:asciiTheme="minorHAnsi" w:hAnsiTheme="minorHAnsi" w:cstheme="minorHAnsi"/>
          <w:sz w:val="22"/>
          <w:szCs w:val="22"/>
        </w:rPr>
      </w:pPr>
    </w:p>
    <w:p w14:paraId="2F68D66A" w14:textId="77777777" w:rsidR="009B0F62" w:rsidRPr="009B0F62" w:rsidRDefault="009B0F62" w:rsidP="009B0F62">
      <w:pPr>
        <w:pStyle w:val="Plattetekst"/>
        <w:rPr>
          <w:rFonts w:asciiTheme="minorHAnsi" w:hAnsiTheme="minorHAnsi" w:cstheme="minorHAnsi"/>
          <w:sz w:val="22"/>
          <w:szCs w:val="22"/>
        </w:rPr>
      </w:pPr>
    </w:p>
    <w:p w14:paraId="369068E9"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1DDF51DC" w14:textId="77777777" w:rsidR="009B0F62" w:rsidRPr="009B0F62" w:rsidRDefault="009B0F62" w:rsidP="009B0F62">
      <w:pPr>
        <w:pStyle w:val="Plattetekst"/>
        <w:rPr>
          <w:rFonts w:asciiTheme="minorHAnsi" w:hAnsiTheme="minorHAnsi" w:cstheme="minorHAnsi"/>
          <w:sz w:val="22"/>
          <w:szCs w:val="22"/>
        </w:rPr>
      </w:pPr>
      <w:r w:rsidRPr="009B0F62">
        <w:rPr>
          <w:rFonts w:asciiTheme="minorHAnsi" w:hAnsiTheme="minorHAnsi" w:cstheme="minorHAnsi"/>
          <w:sz w:val="22"/>
          <w:szCs w:val="22"/>
        </w:rPr>
        <w:t>Het Integrale Management Systeem zelf en de werking daarvan wordt jaarlijks beoordeeld door de directie. Op basis van deze beoordeling worden zonodig de doelstellingen en het Jaarplan aangepast.</w:t>
      </w:r>
    </w:p>
    <w:p w14:paraId="1B5430C0" w14:textId="77777777" w:rsidR="009B0F62" w:rsidRPr="009B0F62" w:rsidRDefault="009B0F62" w:rsidP="009B0F62">
      <w:pPr>
        <w:jc w:val="both"/>
        <w:rPr>
          <w:rFonts w:asciiTheme="minorHAnsi" w:hAnsiTheme="minorHAnsi" w:cstheme="minorHAnsi"/>
          <w:color w:val="auto"/>
        </w:rPr>
      </w:pPr>
    </w:p>
    <w:p w14:paraId="07DF08B3" w14:textId="77777777" w:rsidR="009B0F62" w:rsidRPr="009B0F62" w:rsidRDefault="009B0F62" w:rsidP="009B0F62">
      <w:pPr>
        <w:jc w:val="both"/>
        <w:rPr>
          <w:rFonts w:asciiTheme="minorHAnsi" w:hAnsiTheme="minorHAnsi" w:cstheme="minorHAnsi"/>
          <w:color w:val="auto"/>
        </w:rPr>
      </w:pPr>
      <w:r w:rsidRPr="009B0F62">
        <w:rPr>
          <w:rFonts w:asciiTheme="minorHAnsi" w:hAnsiTheme="minorHAnsi" w:cstheme="minorHAnsi"/>
          <w:color w:val="auto"/>
        </w:rPr>
        <w:t>Alle medewerkers en tijdelijke medewerkers die voor ons of namens ons werkzaam zijn worden jaarlijks op de hoogte gesteld van de inhoud van de (vernieuwde) beleidsverklaring en Jaarplan.</w:t>
      </w:r>
    </w:p>
    <w:p w14:paraId="125D716E" w14:textId="77777777" w:rsidR="009B0F62" w:rsidRPr="009B0F62" w:rsidRDefault="009B0F62" w:rsidP="009B0F62">
      <w:pPr>
        <w:jc w:val="both"/>
        <w:rPr>
          <w:rFonts w:asciiTheme="minorHAnsi" w:hAnsiTheme="minorHAnsi" w:cstheme="minorHAnsi"/>
          <w:color w:val="auto"/>
        </w:rPr>
      </w:pPr>
    </w:p>
    <w:p w14:paraId="25D5377E"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7FBEAEE4" w14:textId="77777777" w:rsidR="009B0F62" w:rsidRPr="009B0F62" w:rsidRDefault="009B0F62" w:rsidP="009B0F62">
      <w:pPr>
        <w:pStyle w:val="Plattetekst"/>
        <w:numPr>
          <w:ilvl w:val="0"/>
          <w:numId w:val="0"/>
        </w:numPr>
        <w:rPr>
          <w:rFonts w:asciiTheme="minorHAnsi" w:hAnsiTheme="minorHAnsi" w:cstheme="minorHAnsi"/>
          <w:b/>
          <w:bCs/>
          <w:sz w:val="22"/>
          <w:szCs w:val="22"/>
        </w:rPr>
      </w:pPr>
      <w:r w:rsidRPr="009B0F62">
        <w:rPr>
          <w:rFonts w:asciiTheme="minorHAnsi" w:hAnsiTheme="minorHAnsi" w:cstheme="minorHAnsi"/>
          <w:b/>
          <w:bCs/>
          <w:sz w:val="22"/>
          <w:szCs w:val="22"/>
        </w:rPr>
        <w:t>Handtekening directieleden:</w:t>
      </w:r>
    </w:p>
    <w:p w14:paraId="51486407"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61323C7A" w14:textId="77777777" w:rsidR="009B0F62" w:rsidRPr="009B0F62" w:rsidRDefault="009B0F62" w:rsidP="009B0F62">
      <w:pPr>
        <w:pStyle w:val="Plattetekst"/>
        <w:numPr>
          <w:ilvl w:val="0"/>
          <w:numId w:val="0"/>
        </w:numPr>
        <w:rPr>
          <w:rFonts w:asciiTheme="minorHAnsi" w:hAnsiTheme="minorHAnsi" w:cstheme="minorHAnsi"/>
          <w:sz w:val="22"/>
          <w:szCs w:val="22"/>
        </w:rPr>
      </w:pPr>
      <w:r w:rsidRPr="009B0F62">
        <w:rPr>
          <w:rFonts w:asciiTheme="minorHAnsi" w:hAnsiTheme="minorHAnsi" w:cstheme="minorHAnsi"/>
          <w:sz w:val="22"/>
          <w:szCs w:val="22"/>
        </w:rPr>
        <w:t>KAREL KENNES                                                                      ERIC KENNES</w:t>
      </w:r>
    </w:p>
    <w:p w14:paraId="5F470FA7"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443052C2"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0CE3B532"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16AAF50A"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37874B1D"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5C596024"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6BCA1F4A"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441F4E65" w14:textId="77777777" w:rsidR="009B0F62" w:rsidRPr="009B0F62" w:rsidRDefault="009B0F62" w:rsidP="009B0F62">
      <w:pPr>
        <w:pStyle w:val="Plattetekst"/>
        <w:numPr>
          <w:ilvl w:val="0"/>
          <w:numId w:val="0"/>
        </w:numPr>
        <w:rPr>
          <w:rFonts w:asciiTheme="minorHAnsi" w:hAnsiTheme="minorHAnsi" w:cstheme="minorHAnsi"/>
          <w:sz w:val="22"/>
          <w:szCs w:val="22"/>
        </w:rPr>
      </w:pPr>
    </w:p>
    <w:p w14:paraId="000F63EB" w14:textId="5AFB1255" w:rsidR="009B0F62" w:rsidRPr="009B0F62" w:rsidRDefault="009B0F62" w:rsidP="009B0F62">
      <w:pPr>
        <w:pStyle w:val="Plattetekst"/>
        <w:numPr>
          <w:ilvl w:val="0"/>
          <w:numId w:val="0"/>
        </w:numPr>
        <w:rPr>
          <w:rFonts w:asciiTheme="minorHAnsi" w:hAnsiTheme="minorHAnsi" w:cstheme="minorHAnsi"/>
          <w:sz w:val="22"/>
          <w:szCs w:val="22"/>
        </w:rPr>
      </w:pPr>
      <w:r w:rsidRPr="009B0F62">
        <w:rPr>
          <w:rFonts w:asciiTheme="minorHAnsi" w:hAnsiTheme="minorHAnsi" w:cstheme="minorHAnsi"/>
          <w:sz w:val="22"/>
          <w:szCs w:val="22"/>
        </w:rPr>
        <w:t xml:space="preserve">Datum: </w:t>
      </w:r>
      <w:r w:rsidR="00112E2B">
        <w:rPr>
          <w:rFonts w:asciiTheme="minorHAnsi" w:hAnsiTheme="minorHAnsi" w:cstheme="minorHAnsi"/>
          <w:sz w:val="22"/>
          <w:szCs w:val="22"/>
        </w:rPr>
        <w:t>30</w:t>
      </w:r>
      <w:r w:rsidRPr="009B0F62">
        <w:rPr>
          <w:rFonts w:asciiTheme="minorHAnsi" w:hAnsiTheme="minorHAnsi" w:cstheme="minorHAnsi"/>
          <w:sz w:val="22"/>
          <w:szCs w:val="22"/>
        </w:rPr>
        <w:t>-11-2020</w:t>
      </w:r>
    </w:p>
    <w:p w14:paraId="7FB78DD5" w14:textId="588E5A09" w:rsidR="006C6A57" w:rsidRPr="006C6A57" w:rsidRDefault="006C6A57" w:rsidP="006C6A57">
      <w:pPr>
        <w:pStyle w:val="Geenafstand"/>
        <w:rPr>
          <w:b w:val="0"/>
        </w:rPr>
      </w:pPr>
    </w:p>
    <w:sectPr w:rsidR="006C6A57" w:rsidRPr="006C6A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B4A02" w14:textId="77777777" w:rsidR="006C6A57" w:rsidRDefault="006C6A57" w:rsidP="006C6A57">
      <w:pPr>
        <w:spacing w:after="0" w:line="240" w:lineRule="auto"/>
      </w:pPr>
      <w:r>
        <w:separator/>
      </w:r>
    </w:p>
  </w:endnote>
  <w:endnote w:type="continuationSeparator" w:id="0">
    <w:p w14:paraId="5FDFA0D6" w14:textId="77777777" w:rsidR="006C6A57" w:rsidRDefault="006C6A57" w:rsidP="006C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7947" w14:textId="77777777" w:rsidR="006C6A57" w:rsidRDefault="006C6A57" w:rsidP="000E4570">
    <w:pPr>
      <w:pStyle w:val="Voettekst"/>
      <w:ind w:left="3252" w:firstLine="3828"/>
      <w:jc w:val="right"/>
    </w:pPr>
    <w:r>
      <w:rPr>
        <w:noProof/>
        <w:lang w:eastAsia="nl-NL"/>
      </w:rPr>
      <w:drawing>
        <wp:anchor distT="0" distB="0" distL="114300" distR="114300" simplePos="0" relativeHeight="251659264" behindDoc="0" locked="0" layoutInCell="1" allowOverlap="1" wp14:anchorId="73BA4EBE" wp14:editId="4D6BD764">
          <wp:simplePos x="0" y="0"/>
          <wp:positionH relativeFrom="margin">
            <wp:posOffset>-600075</wp:posOffset>
          </wp:positionH>
          <wp:positionV relativeFrom="paragraph">
            <wp:posOffset>-38100</wp:posOffset>
          </wp:positionV>
          <wp:extent cx="2159635" cy="467995"/>
          <wp:effectExtent l="0" t="0" r="0" b="8255"/>
          <wp:wrapNone/>
          <wp:docPr id="1" name="Afbeelding 1"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w:t>
    </w:r>
    <w:proofErr w:type="spellStart"/>
    <w:r w:rsidRPr="004713CF">
      <w:t>Cumela</w:t>
    </w:r>
    <w:proofErr w:type="spellEnd"/>
    <w:r w:rsidRPr="004713CF">
      <w:t xml:space="preserve"> Advies</w:t>
    </w:r>
    <w:r>
      <w:rPr>
        <w:noProof/>
        <w:lang w:eastAsia="nl-NL"/>
      </w:rPr>
      <w:t xml:space="preserve"> </w:t>
    </w:r>
    <w:r w:rsidRPr="00BD501B">
      <w:rPr>
        <w:noProof/>
        <w:lang w:eastAsia="nl-NL"/>
      </w:rPr>
      <w:drawing>
        <wp:anchor distT="0" distB="0" distL="114300" distR="114300" simplePos="0" relativeHeight="251660288" behindDoc="1" locked="0" layoutInCell="1" allowOverlap="1" wp14:anchorId="3D3307A5" wp14:editId="69B9297E">
          <wp:simplePos x="0" y="0"/>
          <wp:positionH relativeFrom="margin">
            <wp:posOffset>1409700</wp:posOffset>
          </wp:positionH>
          <wp:positionV relativeFrom="paragraph">
            <wp:posOffset>-4263390</wp:posOffset>
          </wp:positionV>
          <wp:extent cx="4869618" cy="4764808"/>
          <wp:effectExtent l="0" t="0" r="7620" b="0"/>
          <wp:wrapNone/>
          <wp:docPr id="4" name="Afbeelding 4"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618" cy="47648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A1442D4" w14:textId="77777777" w:rsidR="006C6A57" w:rsidRPr="00B64E10" w:rsidRDefault="006C6A57"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B76047">
      <w:rPr>
        <w:bCs/>
        <w:noProof/>
      </w:rPr>
      <w:t>5</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B76047">
      <w:rPr>
        <w:bCs/>
        <w:noProof/>
      </w:rPr>
      <w:t>5</w:t>
    </w:r>
    <w:r w:rsidRPr="00B64E10">
      <w:rPr>
        <w:bCs/>
      </w:rPr>
      <w:fldChar w:fldCharType="end"/>
    </w:r>
  </w:p>
  <w:p w14:paraId="66549508" w14:textId="041DA6A9" w:rsidR="006C6A57" w:rsidRDefault="006C6A57" w:rsidP="000E4570">
    <w:pPr>
      <w:pStyle w:val="Voettekst"/>
      <w:ind w:left="3252"/>
      <w:jc w:val="right"/>
    </w:pPr>
    <w:r>
      <w:rPr>
        <w:b/>
      </w:rPr>
      <w:tab/>
    </w:r>
    <w:r>
      <w:tab/>
    </w:r>
    <w:r w:rsidR="00112E2B">
      <w:t>November</w:t>
    </w:r>
    <w:r>
      <w:t xml:space="preserve"> 2020</w:t>
    </w:r>
  </w:p>
  <w:p w14:paraId="55E641D3" w14:textId="77777777" w:rsidR="006C6A57" w:rsidRDefault="006C6A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03F2" w14:textId="77777777" w:rsidR="006C6A57" w:rsidRDefault="006C6A57" w:rsidP="006C6A57">
      <w:pPr>
        <w:spacing w:after="0" w:line="240" w:lineRule="auto"/>
      </w:pPr>
      <w:r>
        <w:separator/>
      </w:r>
    </w:p>
  </w:footnote>
  <w:footnote w:type="continuationSeparator" w:id="0">
    <w:p w14:paraId="09DF4CC8" w14:textId="77777777" w:rsidR="006C6A57" w:rsidRDefault="006C6A57" w:rsidP="006C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E8AE" w14:textId="77777777" w:rsidR="006C6A57" w:rsidRPr="004713CF" w:rsidRDefault="00B276C1" w:rsidP="00134CA2">
    <w:pPr>
      <w:pStyle w:val="Koptekst"/>
      <w:rPr>
        <w:sz w:val="28"/>
        <w:szCs w:val="28"/>
      </w:rPr>
    </w:pPr>
    <w:sdt>
      <w:sdtPr>
        <w:rPr>
          <w:b/>
          <w:i/>
          <w:noProof/>
          <w:sz w:val="36"/>
          <w:szCs w:val="36"/>
          <w:lang w:eastAsia="nl-NL"/>
        </w:rPr>
        <w:alias w:val="Auteur"/>
        <w:tag w:val=""/>
        <w:id w:val="-2003809445"/>
        <w:placeholder>
          <w:docPart w:val="443FAF0AD99E4B5D8D70930C2CD33334"/>
        </w:placeholder>
        <w:dataBinding w:prefixMappings="xmlns:ns0='http://purl.org/dc/elements/1.1/' xmlns:ns1='http://schemas.openxmlformats.org/package/2006/metadata/core-properties' " w:xpath="/ns1:coreProperties[1]/ns0:creator[1]" w:storeItemID="{6C3C8BC8-F283-45AE-878A-BAB7291924A1}"/>
        <w:text/>
      </w:sdtPr>
      <w:sdtEndPr/>
      <w:sdtContent>
        <w:r w:rsidR="009B0F62">
          <w:rPr>
            <w:b/>
            <w:i/>
            <w:noProof/>
            <w:sz w:val="36"/>
            <w:szCs w:val="36"/>
            <w:lang w:eastAsia="nl-NL"/>
          </w:rPr>
          <w:t>VOF Kennes</w:t>
        </w:r>
      </w:sdtContent>
    </w:sdt>
    <w:r w:rsidR="006C6A57" w:rsidRPr="004713CF">
      <w:rPr>
        <w:b/>
        <w:sz w:val="28"/>
        <w:szCs w:val="28"/>
      </w:rPr>
      <w:t xml:space="preserve"> </w:t>
    </w:r>
    <w:r w:rsidR="006C6A57">
      <w:rPr>
        <w:b/>
        <w:sz w:val="28"/>
        <w:szCs w:val="28"/>
      </w:rPr>
      <w:tab/>
    </w:r>
    <w:r w:rsidR="006C6A57">
      <w:rPr>
        <w:b/>
        <w:sz w:val="28"/>
        <w:szCs w:val="28"/>
      </w:rPr>
      <w:tab/>
      <w:t>323.1 Beleidsverklaring</w:t>
    </w:r>
  </w:p>
  <w:p w14:paraId="0B4F3D25" w14:textId="77777777" w:rsidR="006C6A57" w:rsidRDefault="006C6A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16645A"/>
    <w:lvl w:ilvl="0">
      <w:numFmt w:val="decimal"/>
      <w:lvlText w:val="*"/>
      <w:lvlJc w:val="left"/>
    </w:lvl>
  </w:abstractNum>
  <w:abstractNum w:abstractNumId="1" w15:restartNumberingAfterBreak="0">
    <w:nsid w:val="167E0BC8"/>
    <w:multiLevelType w:val="hybridMultilevel"/>
    <w:tmpl w:val="4D54EF5E"/>
    <w:lvl w:ilvl="0" w:tplc="317CB2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BA3939"/>
    <w:multiLevelType w:val="hybridMultilevel"/>
    <w:tmpl w:val="1BE8E744"/>
    <w:lvl w:ilvl="0" w:tplc="19D2CB4E">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17892"/>
    <w:multiLevelType w:val="hybridMultilevel"/>
    <w:tmpl w:val="B866AB74"/>
    <w:lvl w:ilvl="0" w:tplc="317CB2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124E66"/>
    <w:multiLevelType w:val="hybridMultilevel"/>
    <w:tmpl w:val="D930AF74"/>
    <w:lvl w:ilvl="0" w:tplc="F4FAAFE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6B2951"/>
    <w:multiLevelType w:val="hybridMultilevel"/>
    <w:tmpl w:val="6E064754"/>
    <w:lvl w:ilvl="0" w:tplc="A90A87F0">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74040"/>
    <w:multiLevelType w:val="hybridMultilevel"/>
    <w:tmpl w:val="4E4064EA"/>
    <w:lvl w:ilvl="0" w:tplc="40427C42">
      <w:start w:val="2017"/>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0E6740D"/>
    <w:multiLevelType w:val="hybridMultilevel"/>
    <w:tmpl w:val="F3DAB9A4"/>
    <w:lvl w:ilvl="0" w:tplc="317CB2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10CD7"/>
    <w:multiLevelType w:val="hybridMultilevel"/>
    <w:tmpl w:val="0CD0C4B2"/>
    <w:lvl w:ilvl="0" w:tplc="4430431C">
      <w:numFmt w:val="bullet"/>
      <w:lvlText w:val="•"/>
      <w:lvlJc w:val="left"/>
      <w:pPr>
        <w:ind w:left="1065" w:hanging="705"/>
      </w:pPr>
      <w:rPr>
        <w:rFonts w:ascii="Calibri" w:eastAsia="Times New Roman" w:hAnsi="Calibri" w:cs="Times New Roman" w:hint="default"/>
      </w:rPr>
    </w:lvl>
    <w:lvl w:ilvl="1" w:tplc="8152CBBE">
      <w:numFmt w:val="bullet"/>
      <w:lvlText w:val=""/>
      <w:lvlJc w:val="left"/>
      <w:pPr>
        <w:ind w:left="1785" w:hanging="705"/>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9805C2"/>
    <w:multiLevelType w:val="hybridMultilevel"/>
    <w:tmpl w:val="DE7012E2"/>
    <w:lvl w:ilvl="0" w:tplc="4C6AEE06">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B1452"/>
    <w:multiLevelType w:val="hybridMultilevel"/>
    <w:tmpl w:val="8FD8E750"/>
    <w:lvl w:ilvl="0" w:tplc="317CB2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404C88"/>
    <w:multiLevelType w:val="hybridMultilevel"/>
    <w:tmpl w:val="F7BEDE6A"/>
    <w:lvl w:ilvl="0" w:tplc="317CB28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9F7B65"/>
    <w:multiLevelType w:val="hybridMultilevel"/>
    <w:tmpl w:val="82D2229C"/>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3"/>
  </w:num>
  <w:num w:numId="6">
    <w:abstractNumId w:val="7"/>
  </w:num>
  <w:num w:numId="7">
    <w:abstractNumId w:val="11"/>
  </w:num>
  <w:num w:numId="8">
    <w:abstractNumId w:val="8"/>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80"/>
    <w:rsid w:val="00000FFC"/>
    <w:rsid w:val="00001B6A"/>
    <w:rsid w:val="00004212"/>
    <w:rsid w:val="00006C5A"/>
    <w:rsid w:val="00007A25"/>
    <w:rsid w:val="000109A7"/>
    <w:rsid w:val="000114F0"/>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43B7"/>
    <w:rsid w:val="0006157F"/>
    <w:rsid w:val="00063BFA"/>
    <w:rsid w:val="0006607A"/>
    <w:rsid w:val="00070177"/>
    <w:rsid w:val="00081BE9"/>
    <w:rsid w:val="00084A79"/>
    <w:rsid w:val="000853C2"/>
    <w:rsid w:val="00093294"/>
    <w:rsid w:val="00094901"/>
    <w:rsid w:val="0009589D"/>
    <w:rsid w:val="000968EF"/>
    <w:rsid w:val="00097176"/>
    <w:rsid w:val="000A3623"/>
    <w:rsid w:val="000A4813"/>
    <w:rsid w:val="000A4C3D"/>
    <w:rsid w:val="000A634D"/>
    <w:rsid w:val="000A6E57"/>
    <w:rsid w:val="000A79A9"/>
    <w:rsid w:val="000B0A47"/>
    <w:rsid w:val="000B0C90"/>
    <w:rsid w:val="000B1DBF"/>
    <w:rsid w:val="000B1ED5"/>
    <w:rsid w:val="000B21DF"/>
    <w:rsid w:val="000B6062"/>
    <w:rsid w:val="000B7902"/>
    <w:rsid w:val="000B7E1B"/>
    <w:rsid w:val="000C1380"/>
    <w:rsid w:val="000C66B0"/>
    <w:rsid w:val="000D2D8C"/>
    <w:rsid w:val="000D3849"/>
    <w:rsid w:val="000D38BD"/>
    <w:rsid w:val="000D60F8"/>
    <w:rsid w:val="000E0972"/>
    <w:rsid w:val="000E43D3"/>
    <w:rsid w:val="000F07A0"/>
    <w:rsid w:val="000F10B5"/>
    <w:rsid w:val="000F451B"/>
    <w:rsid w:val="000F4DF4"/>
    <w:rsid w:val="000F5957"/>
    <w:rsid w:val="00101AE2"/>
    <w:rsid w:val="00102341"/>
    <w:rsid w:val="00103F60"/>
    <w:rsid w:val="001061D2"/>
    <w:rsid w:val="001065E0"/>
    <w:rsid w:val="001076C9"/>
    <w:rsid w:val="00112E2B"/>
    <w:rsid w:val="0011315B"/>
    <w:rsid w:val="00113474"/>
    <w:rsid w:val="001158A6"/>
    <w:rsid w:val="001165DB"/>
    <w:rsid w:val="001179BA"/>
    <w:rsid w:val="001213E9"/>
    <w:rsid w:val="00125839"/>
    <w:rsid w:val="0012673C"/>
    <w:rsid w:val="00127514"/>
    <w:rsid w:val="00127EA3"/>
    <w:rsid w:val="0013156F"/>
    <w:rsid w:val="001335E2"/>
    <w:rsid w:val="0013507C"/>
    <w:rsid w:val="0014090F"/>
    <w:rsid w:val="001413B5"/>
    <w:rsid w:val="00143D9A"/>
    <w:rsid w:val="00144473"/>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564D"/>
    <w:rsid w:val="001B2483"/>
    <w:rsid w:val="001B33D7"/>
    <w:rsid w:val="001B4B62"/>
    <w:rsid w:val="001B6639"/>
    <w:rsid w:val="001C1308"/>
    <w:rsid w:val="001C534D"/>
    <w:rsid w:val="001D0909"/>
    <w:rsid w:val="001D1070"/>
    <w:rsid w:val="001D5D2B"/>
    <w:rsid w:val="001D6425"/>
    <w:rsid w:val="001D6A83"/>
    <w:rsid w:val="001E22FE"/>
    <w:rsid w:val="001E252B"/>
    <w:rsid w:val="001E28AE"/>
    <w:rsid w:val="001E4796"/>
    <w:rsid w:val="001E4EE9"/>
    <w:rsid w:val="001E572B"/>
    <w:rsid w:val="001F0901"/>
    <w:rsid w:val="001F79A3"/>
    <w:rsid w:val="002016E3"/>
    <w:rsid w:val="002059C4"/>
    <w:rsid w:val="00205A3B"/>
    <w:rsid w:val="0020706D"/>
    <w:rsid w:val="00213481"/>
    <w:rsid w:val="00214752"/>
    <w:rsid w:val="002200B1"/>
    <w:rsid w:val="0022026E"/>
    <w:rsid w:val="00225BED"/>
    <w:rsid w:val="002276AB"/>
    <w:rsid w:val="0023763A"/>
    <w:rsid w:val="00245871"/>
    <w:rsid w:val="00245949"/>
    <w:rsid w:val="0025221B"/>
    <w:rsid w:val="002527D9"/>
    <w:rsid w:val="00256C38"/>
    <w:rsid w:val="00263AF6"/>
    <w:rsid w:val="0026799F"/>
    <w:rsid w:val="0027121A"/>
    <w:rsid w:val="00275ECF"/>
    <w:rsid w:val="002767C9"/>
    <w:rsid w:val="002850CD"/>
    <w:rsid w:val="0028621B"/>
    <w:rsid w:val="002864A5"/>
    <w:rsid w:val="002916C0"/>
    <w:rsid w:val="002960A9"/>
    <w:rsid w:val="00296A0E"/>
    <w:rsid w:val="00296A89"/>
    <w:rsid w:val="002A164B"/>
    <w:rsid w:val="002A1C82"/>
    <w:rsid w:val="002B53BC"/>
    <w:rsid w:val="002B7F41"/>
    <w:rsid w:val="002C3E50"/>
    <w:rsid w:val="002C43A8"/>
    <w:rsid w:val="002D169C"/>
    <w:rsid w:val="002D3349"/>
    <w:rsid w:val="002D39D1"/>
    <w:rsid w:val="002D5F28"/>
    <w:rsid w:val="002D6E98"/>
    <w:rsid w:val="002E34F7"/>
    <w:rsid w:val="002E47F9"/>
    <w:rsid w:val="002E715D"/>
    <w:rsid w:val="002F406E"/>
    <w:rsid w:val="002F4457"/>
    <w:rsid w:val="002F512F"/>
    <w:rsid w:val="002F6210"/>
    <w:rsid w:val="0030044D"/>
    <w:rsid w:val="0030175B"/>
    <w:rsid w:val="003073BC"/>
    <w:rsid w:val="00314019"/>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52EB"/>
    <w:rsid w:val="00341F93"/>
    <w:rsid w:val="00342353"/>
    <w:rsid w:val="00343781"/>
    <w:rsid w:val="00344B06"/>
    <w:rsid w:val="0034590F"/>
    <w:rsid w:val="003468A0"/>
    <w:rsid w:val="00350531"/>
    <w:rsid w:val="003517E7"/>
    <w:rsid w:val="00351CF5"/>
    <w:rsid w:val="003530F1"/>
    <w:rsid w:val="00353467"/>
    <w:rsid w:val="00353C85"/>
    <w:rsid w:val="00354343"/>
    <w:rsid w:val="00354B96"/>
    <w:rsid w:val="00356EC7"/>
    <w:rsid w:val="00357839"/>
    <w:rsid w:val="0036073E"/>
    <w:rsid w:val="00360967"/>
    <w:rsid w:val="003631C4"/>
    <w:rsid w:val="00367311"/>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B2141"/>
    <w:rsid w:val="003B22C0"/>
    <w:rsid w:val="003B3197"/>
    <w:rsid w:val="003B4834"/>
    <w:rsid w:val="003C0193"/>
    <w:rsid w:val="003C0FA2"/>
    <w:rsid w:val="003C1624"/>
    <w:rsid w:val="003C4B1F"/>
    <w:rsid w:val="003C6AB0"/>
    <w:rsid w:val="003C76A5"/>
    <w:rsid w:val="003D1CAB"/>
    <w:rsid w:val="003D20E5"/>
    <w:rsid w:val="003D2225"/>
    <w:rsid w:val="003D6F33"/>
    <w:rsid w:val="003D7AAA"/>
    <w:rsid w:val="003E129E"/>
    <w:rsid w:val="003E3A7A"/>
    <w:rsid w:val="003E4E76"/>
    <w:rsid w:val="003F0878"/>
    <w:rsid w:val="003F3DC8"/>
    <w:rsid w:val="003F41D5"/>
    <w:rsid w:val="003F54BB"/>
    <w:rsid w:val="00400C43"/>
    <w:rsid w:val="004026A0"/>
    <w:rsid w:val="004051AF"/>
    <w:rsid w:val="0040545B"/>
    <w:rsid w:val="00407608"/>
    <w:rsid w:val="00411804"/>
    <w:rsid w:val="0041794F"/>
    <w:rsid w:val="004213B8"/>
    <w:rsid w:val="00422982"/>
    <w:rsid w:val="00422D53"/>
    <w:rsid w:val="00426471"/>
    <w:rsid w:val="00431340"/>
    <w:rsid w:val="00432D99"/>
    <w:rsid w:val="00440A1E"/>
    <w:rsid w:val="0044615F"/>
    <w:rsid w:val="00446751"/>
    <w:rsid w:val="004471EF"/>
    <w:rsid w:val="00450E2D"/>
    <w:rsid w:val="00450FE9"/>
    <w:rsid w:val="004549E3"/>
    <w:rsid w:val="00455761"/>
    <w:rsid w:val="00457448"/>
    <w:rsid w:val="00464E41"/>
    <w:rsid w:val="0046598A"/>
    <w:rsid w:val="00466E01"/>
    <w:rsid w:val="00470520"/>
    <w:rsid w:val="004732CD"/>
    <w:rsid w:val="00483D17"/>
    <w:rsid w:val="004843DF"/>
    <w:rsid w:val="00491112"/>
    <w:rsid w:val="00493381"/>
    <w:rsid w:val="00496224"/>
    <w:rsid w:val="004A0185"/>
    <w:rsid w:val="004A298A"/>
    <w:rsid w:val="004A34B1"/>
    <w:rsid w:val="004C4733"/>
    <w:rsid w:val="004C5757"/>
    <w:rsid w:val="004C5A9A"/>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6EE9"/>
    <w:rsid w:val="00521302"/>
    <w:rsid w:val="00521DC6"/>
    <w:rsid w:val="00521F69"/>
    <w:rsid w:val="00522C19"/>
    <w:rsid w:val="00530A45"/>
    <w:rsid w:val="00532E8F"/>
    <w:rsid w:val="00533714"/>
    <w:rsid w:val="00533955"/>
    <w:rsid w:val="00534AA5"/>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5D4A"/>
    <w:rsid w:val="00586D07"/>
    <w:rsid w:val="005904F4"/>
    <w:rsid w:val="005912FE"/>
    <w:rsid w:val="00593C90"/>
    <w:rsid w:val="00597E37"/>
    <w:rsid w:val="005A0AEB"/>
    <w:rsid w:val="005B3AB8"/>
    <w:rsid w:val="005B417B"/>
    <w:rsid w:val="005B4D47"/>
    <w:rsid w:val="005B5D67"/>
    <w:rsid w:val="005B641F"/>
    <w:rsid w:val="005B6A25"/>
    <w:rsid w:val="005C2D9A"/>
    <w:rsid w:val="005C30C1"/>
    <w:rsid w:val="005C490D"/>
    <w:rsid w:val="005C57F3"/>
    <w:rsid w:val="005D0BF1"/>
    <w:rsid w:val="005D1E11"/>
    <w:rsid w:val="005D4DEB"/>
    <w:rsid w:val="005D7146"/>
    <w:rsid w:val="005D727E"/>
    <w:rsid w:val="005E2CF9"/>
    <w:rsid w:val="005E2DE3"/>
    <w:rsid w:val="005E4EBD"/>
    <w:rsid w:val="005F1612"/>
    <w:rsid w:val="005F422E"/>
    <w:rsid w:val="005F4BDA"/>
    <w:rsid w:val="005F5714"/>
    <w:rsid w:val="005F5C13"/>
    <w:rsid w:val="005F7409"/>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6792"/>
    <w:rsid w:val="00666E23"/>
    <w:rsid w:val="0066785A"/>
    <w:rsid w:val="006707C0"/>
    <w:rsid w:val="0067157D"/>
    <w:rsid w:val="00671B93"/>
    <w:rsid w:val="006731F2"/>
    <w:rsid w:val="006736B5"/>
    <w:rsid w:val="00673EE8"/>
    <w:rsid w:val="00674FF0"/>
    <w:rsid w:val="00681D8E"/>
    <w:rsid w:val="006820DE"/>
    <w:rsid w:val="00683B05"/>
    <w:rsid w:val="006865C2"/>
    <w:rsid w:val="00691ECF"/>
    <w:rsid w:val="00694AC9"/>
    <w:rsid w:val="006A2DBD"/>
    <w:rsid w:val="006A3FF1"/>
    <w:rsid w:val="006A49C2"/>
    <w:rsid w:val="006A6B93"/>
    <w:rsid w:val="006B089B"/>
    <w:rsid w:val="006B4BEB"/>
    <w:rsid w:val="006B56BC"/>
    <w:rsid w:val="006B5BD8"/>
    <w:rsid w:val="006C0278"/>
    <w:rsid w:val="006C1439"/>
    <w:rsid w:val="006C2A97"/>
    <w:rsid w:val="006C53F4"/>
    <w:rsid w:val="006C6A57"/>
    <w:rsid w:val="006C6B34"/>
    <w:rsid w:val="006C7047"/>
    <w:rsid w:val="006D0C51"/>
    <w:rsid w:val="006D287C"/>
    <w:rsid w:val="006D50DB"/>
    <w:rsid w:val="006D7B54"/>
    <w:rsid w:val="006D7CB5"/>
    <w:rsid w:val="006E19C9"/>
    <w:rsid w:val="006E5547"/>
    <w:rsid w:val="006E60F4"/>
    <w:rsid w:val="006E6B7E"/>
    <w:rsid w:val="006E6D1D"/>
    <w:rsid w:val="006F6119"/>
    <w:rsid w:val="006F759F"/>
    <w:rsid w:val="00702012"/>
    <w:rsid w:val="0070670F"/>
    <w:rsid w:val="007074F2"/>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98B"/>
    <w:rsid w:val="00760447"/>
    <w:rsid w:val="00762DEE"/>
    <w:rsid w:val="007644B6"/>
    <w:rsid w:val="00764D1C"/>
    <w:rsid w:val="007674F0"/>
    <w:rsid w:val="00771618"/>
    <w:rsid w:val="00780C85"/>
    <w:rsid w:val="00781361"/>
    <w:rsid w:val="007848F3"/>
    <w:rsid w:val="00787790"/>
    <w:rsid w:val="00790740"/>
    <w:rsid w:val="00791EDD"/>
    <w:rsid w:val="00797DE4"/>
    <w:rsid w:val="007A050C"/>
    <w:rsid w:val="007A3179"/>
    <w:rsid w:val="007A4270"/>
    <w:rsid w:val="007A4DA1"/>
    <w:rsid w:val="007A7EF4"/>
    <w:rsid w:val="007B03EB"/>
    <w:rsid w:val="007B15E2"/>
    <w:rsid w:val="007B1641"/>
    <w:rsid w:val="007B1A4C"/>
    <w:rsid w:val="007B1DA3"/>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944"/>
    <w:rsid w:val="00825D05"/>
    <w:rsid w:val="008274C0"/>
    <w:rsid w:val="00831D13"/>
    <w:rsid w:val="00832788"/>
    <w:rsid w:val="00832EDC"/>
    <w:rsid w:val="0083368E"/>
    <w:rsid w:val="00840533"/>
    <w:rsid w:val="00846EC0"/>
    <w:rsid w:val="00847B4C"/>
    <w:rsid w:val="00850CF2"/>
    <w:rsid w:val="00853822"/>
    <w:rsid w:val="00854035"/>
    <w:rsid w:val="008557CB"/>
    <w:rsid w:val="00855A21"/>
    <w:rsid w:val="0085649F"/>
    <w:rsid w:val="00856B5A"/>
    <w:rsid w:val="00864A89"/>
    <w:rsid w:val="00867B59"/>
    <w:rsid w:val="008714ED"/>
    <w:rsid w:val="00871546"/>
    <w:rsid w:val="00871F09"/>
    <w:rsid w:val="00872F4D"/>
    <w:rsid w:val="00873979"/>
    <w:rsid w:val="00882FA6"/>
    <w:rsid w:val="00885A99"/>
    <w:rsid w:val="00892002"/>
    <w:rsid w:val="00892F4C"/>
    <w:rsid w:val="00893366"/>
    <w:rsid w:val="0089581A"/>
    <w:rsid w:val="00897F40"/>
    <w:rsid w:val="008A0019"/>
    <w:rsid w:val="008A106C"/>
    <w:rsid w:val="008A21C5"/>
    <w:rsid w:val="008A39A7"/>
    <w:rsid w:val="008A46DF"/>
    <w:rsid w:val="008A4E97"/>
    <w:rsid w:val="008A5051"/>
    <w:rsid w:val="008A72D7"/>
    <w:rsid w:val="008B04B4"/>
    <w:rsid w:val="008B094C"/>
    <w:rsid w:val="008B1138"/>
    <w:rsid w:val="008B645E"/>
    <w:rsid w:val="008C3E40"/>
    <w:rsid w:val="008C5F11"/>
    <w:rsid w:val="008D1CCB"/>
    <w:rsid w:val="008D5A82"/>
    <w:rsid w:val="008D6CE3"/>
    <w:rsid w:val="008D7D12"/>
    <w:rsid w:val="008E0F6A"/>
    <w:rsid w:val="008E5E89"/>
    <w:rsid w:val="008E67DC"/>
    <w:rsid w:val="008F1C20"/>
    <w:rsid w:val="008F2171"/>
    <w:rsid w:val="008F2558"/>
    <w:rsid w:val="008F2B6C"/>
    <w:rsid w:val="008F455E"/>
    <w:rsid w:val="008F55A1"/>
    <w:rsid w:val="00901EC6"/>
    <w:rsid w:val="0090268B"/>
    <w:rsid w:val="00903AC3"/>
    <w:rsid w:val="0090464B"/>
    <w:rsid w:val="00904667"/>
    <w:rsid w:val="00905D6E"/>
    <w:rsid w:val="009066D1"/>
    <w:rsid w:val="00906E5D"/>
    <w:rsid w:val="00914302"/>
    <w:rsid w:val="00917830"/>
    <w:rsid w:val="00917D45"/>
    <w:rsid w:val="0092560C"/>
    <w:rsid w:val="00931069"/>
    <w:rsid w:val="0093342B"/>
    <w:rsid w:val="00934204"/>
    <w:rsid w:val="00935EF9"/>
    <w:rsid w:val="00935FCE"/>
    <w:rsid w:val="00936310"/>
    <w:rsid w:val="00937786"/>
    <w:rsid w:val="00943733"/>
    <w:rsid w:val="00944069"/>
    <w:rsid w:val="00950B34"/>
    <w:rsid w:val="00961443"/>
    <w:rsid w:val="00963E91"/>
    <w:rsid w:val="00963F6F"/>
    <w:rsid w:val="00971120"/>
    <w:rsid w:val="0097753C"/>
    <w:rsid w:val="00984ABC"/>
    <w:rsid w:val="00987951"/>
    <w:rsid w:val="00992E7B"/>
    <w:rsid w:val="0099416E"/>
    <w:rsid w:val="00995DB3"/>
    <w:rsid w:val="009968E2"/>
    <w:rsid w:val="00996BA3"/>
    <w:rsid w:val="009A199C"/>
    <w:rsid w:val="009A373F"/>
    <w:rsid w:val="009A3870"/>
    <w:rsid w:val="009A62EF"/>
    <w:rsid w:val="009A7380"/>
    <w:rsid w:val="009B0F62"/>
    <w:rsid w:val="009B10AA"/>
    <w:rsid w:val="009B2702"/>
    <w:rsid w:val="009B795B"/>
    <w:rsid w:val="009D5F96"/>
    <w:rsid w:val="009D6C17"/>
    <w:rsid w:val="009E0355"/>
    <w:rsid w:val="009E48E5"/>
    <w:rsid w:val="009E5683"/>
    <w:rsid w:val="009F273F"/>
    <w:rsid w:val="009F37ED"/>
    <w:rsid w:val="009F4C67"/>
    <w:rsid w:val="009F5ADC"/>
    <w:rsid w:val="009F7C44"/>
    <w:rsid w:val="00A01353"/>
    <w:rsid w:val="00A013D7"/>
    <w:rsid w:val="00A0273F"/>
    <w:rsid w:val="00A11458"/>
    <w:rsid w:val="00A149E6"/>
    <w:rsid w:val="00A17E9E"/>
    <w:rsid w:val="00A25B07"/>
    <w:rsid w:val="00A27F64"/>
    <w:rsid w:val="00A30E5D"/>
    <w:rsid w:val="00A3161F"/>
    <w:rsid w:val="00A32DCA"/>
    <w:rsid w:val="00A350E0"/>
    <w:rsid w:val="00A35F2B"/>
    <w:rsid w:val="00A36A6D"/>
    <w:rsid w:val="00A37D1D"/>
    <w:rsid w:val="00A4029B"/>
    <w:rsid w:val="00A4191F"/>
    <w:rsid w:val="00A42E62"/>
    <w:rsid w:val="00A45148"/>
    <w:rsid w:val="00A453F0"/>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4BE8"/>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7916"/>
    <w:rsid w:val="00AF2EA9"/>
    <w:rsid w:val="00AF3112"/>
    <w:rsid w:val="00AF3EE4"/>
    <w:rsid w:val="00AF7A4E"/>
    <w:rsid w:val="00B0154D"/>
    <w:rsid w:val="00B03BDF"/>
    <w:rsid w:val="00B054A5"/>
    <w:rsid w:val="00B10264"/>
    <w:rsid w:val="00B10430"/>
    <w:rsid w:val="00B120C9"/>
    <w:rsid w:val="00B14564"/>
    <w:rsid w:val="00B14F3C"/>
    <w:rsid w:val="00B178D6"/>
    <w:rsid w:val="00B20539"/>
    <w:rsid w:val="00B25D6F"/>
    <w:rsid w:val="00B26522"/>
    <w:rsid w:val="00B276C1"/>
    <w:rsid w:val="00B30785"/>
    <w:rsid w:val="00B30A03"/>
    <w:rsid w:val="00B337A3"/>
    <w:rsid w:val="00B45C11"/>
    <w:rsid w:val="00B47F96"/>
    <w:rsid w:val="00B543FB"/>
    <w:rsid w:val="00B55603"/>
    <w:rsid w:val="00B568FE"/>
    <w:rsid w:val="00B634C0"/>
    <w:rsid w:val="00B645F7"/>
    <w:rsid w:val="00B668FD"/>
    <w:rsid w:val="00B67323"/>
    <w:rsid w:val="00B70123"/>
    <w:rsid w:val="00B7015D"/>
    <w:rsid w:val="00B70AD2"/>
    <w:rsid w:val="00B711D8"/>
    <w:rsid w:val="00B7344E"/>
    <w:rsid w:val="00B76047"/>
    <w:rsid w:val="00B820DB"/>
    <w:rsid w:val="00B83CFC"/>
    <w:rsid w:val="00B85112"/>
    <w:rsid w:val="00B938BF"/>
    <w:rsid w:val="00B939FB"/>
    <w:rsid w:val="00BA01A7"/>
    <w:rsid w:val="00BA279E"/>
    <w:rsid w:val="00BA3E70"/>
    <w:rsid w:val="00BA5E2C"/>
    <w:rsid w:val="00BA5F56"/>
    <w:rsid w:val="00BA7AAC"/>
    <w:rsid w:val="00BB01C3"/>
    <w:rsid w:val="00BB080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A03"/>
    <w:rsid w:val="00C05AC7"/>
    <w:rsid w:val="00C078DC"/>
    <w:rsid w:val="00C10584"/>
    <w:rsid w:val="00C11C13"/>
    <w:rsid w:val="00C1211E"/>
    <w:rsid w:val="00C20714"/>
    <w:rsid w:val="00C20BB0"/>
    <w:rsid w:val="00C23F09"/>
    <w:rsid w:val="00C23FE6"/>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4DC9"/>
    <w:rsid w:val="00C821CC"/>
    <w:rsid w:val="00C82BD7"/>
    <w:rsid w:val="00C82CED"/>
    <w:rsid w:val="00C85186"/>
    <w:rsid w:val="00C872DA"/>
    <w:rsid w:val="00C93AF4"/>
    <w:rsid w:val="00CA3892"/>
    <w:rsid w:val="00CA5DA0"/>
    <w:rsid w:val="00CB11A1"/>
    <w:rsid w:val="00CB64C8"/>
    <w:rsid w:val="00CB716F"/>
    <w:rsid w:val="00CC003C"/>
    <w:rsid w:val="00CC0516"/>
    <w:rsid w:val="00CC60E4"/>
    <w:rsid w:val="00CC6FAE"/>
    <w:rsid w:val="00CD18EC"/>
    <w:rsid w:val="00CD42B2"/>
    <w:rsid w:val="00CD5B62"/>
    <w:rsid w:val="00CD5DAE"/>
    <w:rsid w:val="00CD6F33"/>
    <w:rsid w:val="00CF1E34"/>
    <w:rsid w:val="00CF1FDB"/>
    <w:rsid w:val="00CF20BB"/>
    <w:rsid w:val="00CF35C3"/>
    <w:rsid w:val="00CF4FF4"/>
    <w:rsid w:val="00CF68F0"/>
    <w:rsid w:val="00CF6B07"/>
    <w:rsid w:val="00D0602E"/>
    <w:rsid w:val="00D064E5"/>
    <w:rsid w:val="00D06A4B"/>
    <w:rsid w:val="00D06FE8"/>
    <w:rsid w:val="00D13E59"/>
    <w:rsid w:val="00D15EBC"/>
    <w:rsid w:val="00D20A7F"/>
    <w:rsid w:val="00D241E6"/>
    <w:rsid w:val="00D25A29"/>
    <w:rsid w:val="00D2790D"/>
    <w:rsid w:val="00D27B11"/>
    <w:rsid w:val="00D32074"/>
    <w:rsid w:val="00D33C3F"/>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604"/>
    <w:rsid w:val="00DD485C"/>
    <w:rsid w:val="00DD7AE9"/>
    <w:rsid w:val="00DE039E"/>
    <w:rsid w:val="00DE3169"/>
    <w:rsid w:val="00DF05AC"/>
    <w:rsid w:val="00E01D60"/>
    <w:rsid w:val="00E0410E"/>
    <w:rsid w:val="00E06E46"/>
    <w:rsid w:val="00E070A7"/>
    <w:rsid w:val="00E0726E"/>
    <w:rsid w:val="00E10CC3"/>
    <w:rsid w:val="00E130CD"/>
    <w:rsid w:val="00E20165"/>
    <w:rsid w:val="00E20353"/>
    <w:rsid w:val="00E215BA"/>
    <w:rsid w:val="00E21B14"/>
    <w:rsid w:val="00E22554"/>
    <w:rsid w:val="00E245F8"/>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7673"/>
    <w:rsid w:val="00E67B8B"/>
    <w:rsid w:val="00E72520"/>
    <w:rsid w:val="00E726E1"/>
    <w:rsid w:val="00E76F0E"/>
    <w:rsid w:val="00E828AF"/>
    <w:rsid w:val="00E83CFA"/>
    <w:rsid w:val="00E84CAA"/>
    <w:rsid w:val="00E853B9"/>
    <w:rsid w:val="00E862EC"/>
    <w:rsid w:val="00E86AA6"/>
    <w:rsid w:val="00E87216"/>
    <w:rsid w:val="00E87E14"/>
    <w:rsid w:val="00E9034E"/>
    <w:rsid w:val="00E90633"/>
    <w:rsid w:val="00E91996"/>
    <w:rsid w:val="00E962DB"/>
    <w:rsid w:val="00EA4C7C"/>
    <w:rsid w:val="00EA50A4"/>
    <w:rsid w:val="00EB1CD3"/>
    <w:rsid w:val="00EB34D1"/>
    <w:rsid w:val="00EB3B94"/>
    <w:rsid w:val="00EB5F3E"/>
    <w:rsid w:val="00EC006E"/>
    <w:rsid w:val="00EC3ABE"/>
    <w:rsid w:val="00EC7DDC"/>
    <w:rsid w:val="00ED0C43"/>
    <w:rsid w:val="00ED2797"/>
    <w:rsid w:val="00ED4BEE"/>
    <w:rsid w:val="00ED4F4C"/>
    <w:rsid w:val="00ED5174"/>
    <w:rsid w:val="00ED57B2"/>
    <w:rsid w:val="00ED755E"/>
    <w:rsid w:val="00EE0967"/>
    <w:rsid w:val="00EE18F4"/>
    <w:rsid w:val="00EE2554"/>
    <w:rsid w:val="00EF0435"/>
    <w:rsid w:val="00EF0CE8"/>
    <w:rsid w:val="00EF3284"/>
    <w:rsid w:val="00EF5C81"/>
    <w:rsid w:val="00EF5D4A"/>
    <w:rsid w:val="00EF6C05"/>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64BC"/>
    <w:rsid w:val="00F56738"/>
    <w:rsid w:val="00F62EBA"/>
    <w:rsid w:val="00F63841"/>
    <w:rsid w:val="00F63C80"/>
    <w:rsid w:val="00F662F6"/>
    <w:rsid w:val="00F67CA7"/>
    <w:rsid w:val="00F70910"/>
    <w:rsid w:val="00F762B7"/>
    <w:rsid w:val="00F7688D"/>
    <w:rsid w:val="00F80FEF"/>
    <w:rsid w:val="00F8138C"/>
    <w:rsid w:val="00F813B1"/>
    <w:rsid w:val="00F82E7E"/>
    <w:rsid w:val="00F83732"/>
    <w:rsid w:val="00F874DA"/>
    <w:rsid w:val="00F9226F"/>
    <w:rsid w:val="00F92D4A"/>
    <w:rsid w:val="00F9370D"/>
    <w:rsid w:val="00F94542"/>
    <w:rsid w:val="00F97DEA"/>
    <w:rsid w:val="00FA0FDA"/>
    <w:rsid w:val="00FA23D6"/>
    <w:rsid w:val="00FA3B78"/>
    <w:rsid w:val="00FA77D5"/>
    <w:rsid w:val="00FB10D3"/>
    <w:rsid w:val="00FB465D"/>
    <w:rsid w:val="00FB78BD"/>
    <w:rsid w:val="00FC1FD6"/>
    <w:rsid w:val="00FC2508"/>
    <w:rsid w:val="00FC3EBC"/>
    <w:rsid w:val="00FD1D93"/>
    <w:rsid w:val="00FD3090"/>
    <w:rsid w:val="00FD3608"/>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48644"/>
  <w15:chartTrackingRefBased/>
  <w15:docId w15:val="{FFB7A63B-A811-46E8-A6F8-165C7D1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paragraph" w:styleId="Kop4">
    <w:name w:val="heading 4"/>
    <w:basedOn w:val="Standaard"/>
    <w:next w:val="Standaard"/>
    <w:link w:val="Kop4Char"/>
    <w:qFormat/>
    <w:rsid w:val="009B0F62"/>
    <w:pPr>
      <w:keepNext/>
      <w:overflowPunct w:val="0"/>
      <w:autoSpaceDE w:val="0"/>
      <w:autoSpaceDN w:val="0"/>
      <w:adjustRightInd w:val="0"/>
      <w:spacing w:after="0" w:line="240" w:lineRule="auto"/>
      <w:jc w:val="both"/>
      <w:textAlignment w:val="baseline"/>
      <w:outlineLvl w:val="3"/>
    </w:pPr>
    <w:rPr>
      <w:rFonts w:ascii="Univers" w:eastAsia="Times New Roman" w:hAnsi="Univers" w:cs="Times New Roman"/>
      <w:b/>
      <w:color w:val="auto"/>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3C80"/>
    <w:pPr>
      <w:overflowPunct w:val="0"/>
      <w:autoSpaceDE w:val="0"/>
      <w:autoSpaceDN w:val="0"/>
      <w:adjustRightInd w:val="0"/>
      <w:spacing w:after="0" w:line="240" w:lineRule="auto"/>
    </w:pPr>
    <w:rPr>
      <w:rFonts w:ascii="Calibri" w:eastAsia="Times New Roman" w:hAnsi="Calibri" w:cs="Times New Roman"/>
      <w:b/>
      <w:color w:val="0B3B60"/>
      <w:szCs w:val="20"/>
      <w:lang w:eastAsia="nl-NL"/>
    </w:rPr>
  </w:style>
  <w:style w:type="table" w:styleId="Tabelraster">
    <w:name w:val="Table Grid"/>
    <w:basedOn w:val="Standaardtabel"/>
    <w:uiPriority w:val="39"/>
    <w:rsid w:val="00F6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6A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6A57"/>
    <w:rPr>
      <w:rFonts w:ascii="Calibri" w:hAnsi="Calibri"/>
      <w:color w:val="0B3B60"/>
    </w:rPr>
  </w:style>
  <w:style w:type="paragraph" w:styleId="Voettekst">
    <w:name w:val="footer"/>
    <w:basedOn w:val="Standaard"/>
    <w:link w:val="VoettekstChar"/>
    <w:uiPriority w:val="99"/>
    <w:unhideWhenUsed/>
    <w:rsid w:val="006C6A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6A57"/>
    <w:rPr>
      <w:rFonts w:ascii="Calibri" w:hAnsi="Calibri"/>
      <w:color w:val="0B3B60"/>
    </w:rPr>
  </w:style>
  <w:style w:type="character" w:styleId="Tekstvantijdelijkeaanduiding">
    <w:name w:val="Placeholder Text"/>
    <w:basedOn w:val="Standaardalinea-lettertype"/>
    <w:uiPriority w:val="99"/>
    <w:semiHidden/>
    <w:rsid w:val="006C6A57"/>
    <w:rPr>
      <w:color w:val="808080"/>
    </w:rPr>
  </w:style>
  <w:style w:type="character" w:customStyle="1" w:styleId="Kop4Char">
    <w:name w:val="Kop 4 Char"/>
    <w:basedOn w:val="Standaardalinea-lettertype"/>
    <w:link w:val="Kop4"/>
    <w:rsid w:val="009B0F62"/>
    <w:rPr>
      <w:rFonts w:ascii="Univers" w:eastAsia="Times New Roman" w:hAnsi="Univers" w:cs="Times New Roman"/>
      <w:b/>
      <w:sz w:val="20"/>
      <w:szCs w:val="20"/>
      <w:lang w:val="nl" w:eastAsia="nl-NL"/>
    </w:rPr>
  </w:style>
  <w:style w:type="paragraph" w:styleId="Plattetekst">
    <w:name w:val="Body Text"/>
    <w:basedOn w:val="Standaard"/>
    <w:link w:val="PlattetekstChar"/>
    <w:semiHidden/>
    <w:rsid w:val="009B0F62"/>
    <w:pPr>
      <w:numPr>
        <w:ilvl w:val="12"/>
      </w:numPr>
      <w:overflowPunct w:val="0"/>
      <w:autoSpaceDE w:val="0"/>
      <w:autoSpaceDN w:val="0"/>
      <w:adjustRightInd w:val="0"/>
      <w:spacing w:after="0" w:line="240" w:lineRule="auto"/>
      <w:jc w:val="both"/>
      <w:textAlignment w:val="baseline"/>
    </w:pPr>
    <w:rPr>
      <w:rFonts w:ascii="Univers" w:eastAsia="Times New Roman" w:hAnsi="Univers" w:cs="Times New Roman"/>
      <w:color w:val="auto"/>
      <w:sz w:val="20"/>
      <w:szCs w:val="20"/>
      <w:lang w:val="nl" w:eastAsia="nl-NL"/>
    </w:rPr>
  </w:style>
  <w:style w:type="character" w:customStyle="1" w:styleId="PlattetekstChar">
    <w:name w:val="Platte tekst Char"/>
    <w:basedOn w:val="Standaardalinea-lettertype"/>
    <w:link w:val="Plattetekst"/>
    <w:semiHidden/>
    <w:rsid w:val="009B0F62"/>
    <w:rPr>
      <w:rFonts w:ascii="Univers" w:eastAsia="Times New Roman"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3FAF0AD99E4B5D8D70930C2CD33334"/>
        <w:category>
          <w:name w:val="Algemeen"/>
          <w:gallery w:val="placeholder"/>
        </w:category>
        <w:types>
          <w:type w:val="bbPlcHdr"/>
        </w:types>
        <w:behaviors>
          <w:behavior w:val="content"/>
        </w:behaviors>
        <w:guid w:val="{5AFE0AFD-87EC-4F81-ACEF-C7F769E7795B}"/>
      </w:docPartPr>
      <w:docPartBody>
        <w:p w:rsidR="003A6D42" w:rsidRDefault="000009C1">
          <w:r w:rsidRPr="00955C16">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1"/>
    <w:rsid w:val="000009C1"/>
    <w:rsid w:val="003A6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9C1"/>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09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5112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Kennes</dc:creator>
  <cp:keywords/>
  <dc:description/>
  <cp:lastModifiedBy>Kris Kennes</cp:lastModifiedBy>
  <cp:revision>4</cp:revision>
  <cp:lastPrinted>2020-12-19T09:38:00Z</cp:lastPrinted>
  <dcterms:created xsi:type="dcterms:W3CDTF">2020-11-28T19:56:00Z</dcterms:created>
  <dcterms:modified xsi:type="dcterms:W3CDTF">2020-12-19T09:38:00Z</dcterms:modified>
</cp:coreProperties>
</file>