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2587"/>
        <w:gridCol w:w="896"/>
        <w:gridCol w:w="865"/>
        <w:gridCol w:w="1116"/>
        <w:gridCol w:w="888"/>
        <w:gridCol w:w="820"/>
      </w:tblGrid>
      <w:tr w:rsidR="007C7006" w:rsidRPr="007C7006" w14:paraId="257C1A9F" w14:textId="77777777" w:rsidTr="007C7006">
        <w:trPr>
          <w:trHeight w:val="300"/>
        </w:trPr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B3B60"/>
            <w:noWrap/>
            <w:hideMark/>
          </w:tcPr>
          <w:p w14:paraId="075E9084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F2F2F2"/>
                <w:lang w:eastAsia="nl-NL"/>
              </w:rPr>
              <w:t>CO2 emissie inventarisatie H1 2021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B3B60"/>
            <w:noWrap/>
            <w:hideMark/>
          </w:tcPr>
          <w:p w14:paraId="51DACA01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F2F2F2"/>
                <w:lang w:eastAsia="nl-NL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B3B60"/>
            <w:noWrap/>
            <w:hideMark/>
          </w:tcPr>
          <w:p w14:paraId="51846F17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F2F2F2"/>
                <w:lang w:eastAsia="nl-NL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B3B60"/>
            <w:noWrap/>
            <w:hideMark/>
          </w:tcPr>
          <w:p w14:paraId="60A6A051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F2F2F2"/>
                <w:lang w:eastAsia="nl-NL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B3B60"/>
            <w:noWrap/>
            <w:hideMark/>
          </w:tcPr>
          <w:p w14:paraId="736130E5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F2F2F2"/>
                <w:lang w:eastAsia="nl-N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B3B60"/>
            <w:noWrap/>
            <w:hideMark/>
          </w:tcPr>
          <w:p w14:paraId="729DA97D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F2F2F2"/>
                <w:lang w:eastAsia="nl-NL"/>
              </w:rPr>
              <w:t> </w:t>
            </w:r>
          </w:p>
        </w:tc>
      </w:tr>
      <w:tr w:rsidR="007C7006" w:rsidRPr="007C7006" w14:paraId="2EE8E056" w14:textId="77777777" w:rsidTr="007C7006">
        <w:trPr>
          <w:trHeight w:val="300"/>
        </w:trPr>
        <w:tc>
          <w:tcPr>
            <w:tcW w:w="89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60321" w14:textId="77777777" w:rsidR="007C7006" w:rsidRPr="007C7006" w:rsidRDefault="007C7006" w:rsidP="007C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b/>
                <w:bCs/>
                <w:color w:val="FF0000"/>
                <w:lang w:eastAsia="nl-NL"/>
              </w:rPr>
              <w:t>Controleer altijd de WTW factoren op www.co2emmissiefactoren.nl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2D9C3" w14:textId="77777777" w:rsidR="007C7006" w:rsidRPr="007C7006" w:rsidRDefault="007C7006" w:rsidP="007C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nl-NL"/>
              </w:rPr>
            </w:pPr>
          </w:p>
        </w:tc>
      </w:tr>
      <w:tr w:rsidR="007C7006" w:rsidRPr="007C7006" w14:paraId="3BED50AB" w14:textId="77777777" w:rsidTr="007C7006">
        <w:trPr>
          <w:trHeight w:val="30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B3B60"/>
            <w:noWrap/>
            <w:hideMark/>
          </w:tcPr>
          <w:p w14:paraId="36F31C8F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F2F2F2"/>
                <w:lang w:eastAsia="nl-NL"/>
              </w:rPr>
              <w:t>Algemene gegevens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B3B60"/>
            <w:noWrap/>
            <w:hideMark/>
          </w:tcPr>
          <w:p w14:paraId="279B6135" w14:textId="77777777" w:rsidR="007C7006" w:rsidRPr="007C7006" w:rsidRDefault="007C7006" w:rsidP="007C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F2F2F2"/>
                <w:lang w:eastAsia="nl-NL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B3B60"/>
            <w:noWrap/>
            <w:hideMark/>
          </w:tcPr>
          <w:p w14:paraId="0EECFE21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F2F2F2"/>
                <w:lang w:eastAsia="nl-NL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B3B60"/>
            <w:noWrap/>
            <w:hideMark/>
          </w:tcPr>
          <w:p w14:paraId="34DE0398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F2F2F2"/>
                <w:lang w:eastAsia="nl-NL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B3B60"/>
            <w:noWrap/>
            <w:hideMark/>
          </w:tcPr>
          <w:p w14:paraId="443C9C42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F2F2F2"/>
                <w:lang w:eastAsia="nl-NL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B3B60"/>
            <w:noWrap/>
            <w:hideMark/>
          </w:tcPr>
          <w:p w14:paraId="64437919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F2F2F2"/>
                <w:lang w:eastAsia="nl-N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B3B60"/>
            <w:noWrap/>
            <w:hideMark/>
          </w:tcPr>
          <w:p w14:paraId="0B89AE38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F2F2F2"/>
                <w:lang w:eastAsia="nl-NL"/>
              </w:rPr>
              <w:t> </w:t>
            </w:r>
          </w:p>
        </w:tc>
      </w:tr>
      <w:tr w:rsidR="007C7006" w:rsidRPr="007C7006" w14:paraId="71BE01CF" w14:textId="77777777" w:rsidTr="007C7006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C7E0D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lang w:eastAsia="nl-N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C689B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5B868" w14:textId="77777777" w:rsidR="007C7006" w:rsidRPr="007C7006" w:rsidRDefault="007C7006" w:rsidP="007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04D2A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D26DE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8C79F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F08B6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7006" w:rsidRPr="007C7006" w14:paraId="56C52B5B" w14:textId="77777777" w:rsidTr="007C7006">
        <w:trPr>
          <w:trHeight w:val="30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585E48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Bedrijfsnaam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25C234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VOF Kennes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981AC3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476476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E5D07F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7C5DF9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DD807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7C7006" w:rsidRPr="007C7006" w14:paraId="76275B5D" w14:textId="77777777" w:rsidTr="007C7006">
        <w:trPr>
          <w:trHeight w:val="300"/>
        </w:trPr>
        <w:tc>
          <w:tcPr>
            <w:tcW w:w="2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1D1F58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Huidige datum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485DBE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30 november 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4115A4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E829B1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944179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A06E17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C257F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7C7006" w:rsidRPr="007C7006" w14:paraId="1A13A76A" w14:textId="77777777" w:rsidTr="007C7006">
        <w:trPr>
          <w:trHeight w:val="300"/>
        </w:trPr>
        <w:tc>
          <w:tcPr>
            <w:tcW w:w="2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E90402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Inventarisatiejaar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4B9912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2021 H1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3C00EF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FCAFE8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F54474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4FE2A4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698E1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7C7006" w:rsidRPr="007C7006" w14:paraId="6CEBAD46" w14:textId="77777777" w:rsidTr="007C7006">
        <w:trPr>
          <w:trHeight w:val="300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A3F68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Contactpersoon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2F77EF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Kris Kennes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18EF1C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99AC22" w14:textId="77777777" w:rsidR="007C7006" w:rsidRPr="007C7006" w:rsidRDefault="007C7006" w:rsidP="007C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6D7F94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41879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7C7006" w:rsidRPr="007C7006" w14:paraId="37699F9D" w14:textId="77777777" w:rsidTr="007C7006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35609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857A3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6BCD1" w14:textId="77777777" w:rsidR="007C7006" w:rsidRPr="007C7006" w:rsidRDefault="007C7006" w:rsidP="007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66509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ECC35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CE118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45FBC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7006" w:rsidRPr="007C7006" w14:paraId="4A27D6C9" w14:textId="77777777" w:rsidTr="007C7006">
        <w:trPr>
          <w:trHeight w:val="30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B3B60"/>
            <w:noWrap/>
            <w:hideMark/>
          </w:tcPr>
          <w:p w14:paraId="6A1D2E96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F2F2F2"/>
                <w:lang w:eastAsia="nl-NL"/>
              </w:rPr>
              <w:t>Organisatie grenzen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B3B60"/>
            <w:noWrap/>
            <w:hideMark/>
          </w:tcPr>
          <w:p w14:paraId="7C91278D" w14:textId="77777777" w:rsidR="007C7006" w:rsidRPr="007C7006" w:rsidRDefault="007C7006" w:rsidP="007C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AA6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09AA6"/>
                <w:lang w:eastAsia="nl-NL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B3B60"/>
            <w:noWrap/>
            <w:hideMark/>
          </w:tcPr>
          <w:p w14:paraId="67A73E1D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09AA6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09AA6"/>
                <w:lang w:eastAsia="nl-NL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B3B60"/>
            <w:noWrap/>
            <w:hideMark/>
          </w:tcPr>
          <w:p w14:paraId="1606BBF9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09AA6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09AA6"/>
                <w:lang w:eastAsia="nl-NL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B3B60"/>
            <w:noWrap/>
            <w:hideMark/>
          </w:tcPr>
          <w:p w14:paraId="1B660657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09AA6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09AA6"/>
                <w:lang w:eastAsia="nl-NL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B3B60"/>
            <w:noWrap/>
            <w:hideMark/>
          </w:tcPr>
          <w:p w14:paraId="340E0B00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09AA6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09AA6"/>
                <w:lang w:eastAsia="nl-N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B3B60"/>
            <w:noWrap/>
            <w:hideMark/>
          </w:tcPr>
          <w:p w14:paraId="19C8DF36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09AA6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09AA6"/>
                <w:lang w:eastAsia="nl-NL"/>
              </w:rPr>
              <w:t> </w:t>
            </w:r>
          </w:p>
        </w:tc>
      </w:tr>
      <w:tr w:rsidR="007C7006" w:rsidRPr="007C7006" w14:paraId="07CE04FA" w14:textId="77777777" w:rsidTr="007C7006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7B163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09AA6"/>
                <w:lang w:eastAsia="nl-N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D1109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359AA" w14:textId="77777777" w:rsidR="007C7006" w:rsidRPr="007C7006" w:rsidRDefault="007C7006" w:rsidP="007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3AEF7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C1C43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50AB6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8AFD3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7006" w:rsidRPr="007C7006" w14:paraId="3818A36C" w14:textId="77777777" w:rsidTr="007C7006">
        <w:trPr>
          <w:trHeight w:val="30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A19DB3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Hoofdonderneming</w:t>
            </w:r>
          </w:p>
        </w:tc>
        <w:tc>
          <w:tcPr>
            <w:tcW w:w="7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2B9C51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VOF Kennes</w:t>
            </w:r>
          </w:p>
        </w:tc>
      </w:tr>
      <w:tr w:rsidR="007C7006" w:rsidRPr="007C7006" w14:paraId="64B13A1C" w14:textId="77777777" w:rsidTr="007C7006">
        <w:trPr>
          <w:trHeight w:val="300"/>
        </w:trPr>
        <w:tc>
          <w:tcPr>
            <w:tcW w:w="2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423177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Dochteronderneming(en)</w:t>
            </w:r>
          </w:p>
        </w:tc>
        <w:tc>
          <w:tcPr>
            <w:tcW w:w="7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7063CC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Geen</w:t>
            </w:r>
          </w:p>
        </w:tc>
      </w:tr>
      <w:tr w:rsidR="007C7006" w:rsidRPr="007C7006" w14:paraId="62CCCF6E" w14:textId="77777777" w:rsidTr="007C7006">
        <w:trPr>
          <w:trHeight w:val="300"/>
        </w:trPr>
        <w:tc>
          <w:tcPr>
            <w:tcW w:w="2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0F3C6E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Aantal vestigingen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8E3642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2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443D7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B5BFC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493F6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b/>
                <w:bCs/>
                <w:color w:val="0B3B60"/>
                <w:lang w:eastAsia="nl-NL"/>
              </w:rPr>
              <w:t>Scope 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D0DCC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b/>
                <w:bCs/>
                <w:color w:val="0B3B60"/>
                <w:lang w:eastAsia="nl-NL"/>
              </w:rPr>
              <w:t>Scope 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7253F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b/>
                <w:bCs/>
                <w:color w:val="0B3B60"/>
                <w:lang w:eastAsia="nl-NL"/>
              </w:rPr>
              <w:t>Scope 3</w:t>
            </w:r>
          </w:p>
        </w:tc>
      </w:tr>
      <w:tr w:rsidR="007C7006" w:rsidRPr="007C7006" w14:paraId="3670F2E5" w14:textId="77777777" w:rsidTr="007C7006">
        <w:trPr>
          <w:trHeight w:val="30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E9E61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Basisjaar 2019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ECCE7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BM=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76F57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74A00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 xml:space="preserve">CO2 =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EC354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86BD8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E20E6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100</w:t>
            </w:r>
          </w:p>
        </w:tc>
      </w:tr>
      <w:tr w:rsidR="007C7006" w:rsidRPr="007C7006" w14:paraId="051EC0E8" w14:textId="77777777" w:rsidTr="007C7006">
        <w:trPr>
          <w:trHeight w:val="300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2FEC7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Huidig jaar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4EBFD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BM=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E1EA2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9D888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 xml:space="preserve">CO2 =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4D5A4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4AE33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BA827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100</w:t>
            </w:r>
          </w:p>
        </w:tc>
      </w:tr>
      <w:tr w:rsidR="007C7006" w:rsidRPr="007C7006" w14:paraId="19F0D8DE" w14:textId="77777777" w:rsidTr="007C7006">
        <w:trPr>
          <w:trHeight w:val="300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B2481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CO2 reductie %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42062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B404C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E5E46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3AC40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3E0CE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3F23D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0</w:t>
            </w:r>
          </w:p>
        </w:tc>
      </w:tr>
      <w:tr w:rsidR="007C7006" w:rsidRPr="007C7006" w14:paraId="72B72579" w14:textId="77777777" w:rsidTr="007C7006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C73CC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326F6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A7AA5" w14:textId="77777777" w:rsidR="007C7006" w:rsidRPr="007C7006" w:rsidRDefault="007C7006" w:rsidP="007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FC62A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1F1E7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A110C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CCE68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7006" w:rsidRPr="007C7006" w14:paraId="21C45874" w14:textId="77777777" w:rsidTr="007C7006">
        <w:trPr>
          <w:trHeight w:val="30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B3B60"/>
            <w:noWrap/>
            <w:hideMark/>
          </w:tcPr>
          <w:p w14:paraId="77258DE9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F2F2F2"/>
                <w:lang w:eastAsia="nl-NL"/>
              </w:rPr>
              <w:t>CO2 emissie calculator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B3B60"/>
            <w:noWrap/>
            <w:hideMark/>
          </w:tcPr>
          <w:p w14:paraId="76C226B1" w14:textId="77777777" w:rsidR="007C7006" w:rsidRPr="007C7006" w:rsidRDefault="007C7006" w:rsidP="007C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2F2F2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F2F2F2"/>
                <w:lang w:eastAsia="nl-NL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B3B60"/>
            <w:noWrap/>
            <w:hideMark/>
          </w:tcPr>
          <w:p w14:paraId="115348AB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B3B60"/>
            <w:noWrap/>
            <w:hideMark/>
          </w:tcPr>
          <w:p w14:paraId="43177F0B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B3B60"/>
            <w:noWrap/>
            <w:hideMark/>
          </w:tcPr>
          <w:p w14:paraId="7771A84D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0B3B60"/>
            <w:noWrap/>
            <w:hideMark/>
          </w:tcPr>
          <w:p w14:paraId="5E5293F9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B3B60"/>
            <w:noWrap/>
            <w:hideMark/>
          </w:tcPr>
          <w:p w14:paraId="210396FE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F2F2F2"/>
                <w:lang w:eastAsia="nl-NL"/>
              </w:rPr>
              <w:t> </w:t>
            </w:r>
          </w:p>
        </w:tc>
      </w:tr>
      <w:tr w:rsidR="007C7006" w:rsidRPr="007C7006" w14:paraId="3A3EBB53" w14:textId="77777777" w:rsidTr="007C7006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22D3D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lang w:eastAsia="nl-N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E417F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371C9" w14:textId="77777777" w:rsidR="007C7006" w:rsidRPr="007C7006" w:rsidRDefault="007C7006" w:rsidP="007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12542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F048E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EA28A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E51A4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7006" w:rsidRPr="007C7006" w14:paraId="7D76E39D" w14:textId="77777777" w:rsidTr="007C7006">
        <w:trPr>
          <w:trHeight w:val="30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52237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b/>
                <w:bCs/>
                <w:color w:val="0B3B60"/>
                <w:lang w:eastAsia="nl-NL"/>
              </w:rPr>
              <w:t>Categorie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E6143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b/>
                <w:bCs/>
                <w:color w:val="0B3B60"/>
                <w:lang w:eastAsia="nl-NL"/>
              </w:rPr>
              <w:t>Gegevens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6138B" w14:textId="77777777" w:rsidR="007C7006" w:rsidRPr="007C7006" w:rsidRDefault="007C7006" w:rsidP="007C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b/>
                <w:bCs/>
                <w:color w:val="0B3B60"/>
                <w:lang w:eastAsia="nl-NL"/>
              </w:rPr>
              <w:t>Eenheid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88AEC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b/>
                <w:bCs/>
                <w:color w:val="0B3B60"/>
                <w:lang w:eastAsia="nl-NL"/>
              </w:rPr>
              <w:t>Aantal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647E4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b/>
                <w:bCs/>
                <w:color w:val="0B3B60"/>
                <w:lang w:eastAsia="nl-NL"/>
              </w:rPr>
              <w:t>CO2-factor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0CC99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b/>
                <w:bCs/>
                <w:color w:val="0B3B60"/>
                <w:lang w:eastAsia="nl-NL"/>
              </w:rPr>
              <w:t>Ton CO2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95CA19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b/>
                <w:bCs/>
                <w:color w:val="0B3B60"/>
                <w:lang w:eastAsia="nl-NL"/>
              </w:rPr>
              <w:t>Proc.</w:t>
            </w:r>
          </w:p>
        </w:tc>
      </w:tr>
      <w:tr w:rsidR="007C7006" w:rsidRPr="007C7006" w14:paraId="6BDE27BF" w14:textId="77777777" w:rsidTr="007C7006">
        <w:trPr>
          <w:trHeight w:val="300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09A0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Verwarming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92841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Aardgas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F306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m³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CE381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6.037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99C9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1.884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8B0A1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11,4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CC6AA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1,5%</w:t>
            </w:r>
          </w:p>
        </w:tc>
      </w:tr>
      <w:tr w:rsidR="007C7006" w:rsidRPr="007C7006" w14:paraId="23CC017C" w14:textId="77777777" w:rsidTr="007C7006">
        <w:trPr>
          <w:trHeight w:val="300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A8DF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Machines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64ECC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 xml:space="preserve">Diesel </w:t>
            </w:r>
            <w:proofErr w:type="spellStart"/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Meerle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D581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proofErr w:type="spellStart"/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ltr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09731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223.203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3121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3.262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AA26A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728,1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5BE22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94,7%</w:t>
            </w:r>
          </w:p>
        </w:tc>
      </w:tr>
      <w:tr w:rsidR="007C7006" w:rsidRPr="007C7006" w14:paraId="0FC6621F" w14:textId="77777777" w:rsidTr="007C7006">
        <w:trPr>
          <w:trHeight w:val="300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B16F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Machines en auto's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0E2CB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Diesel Rijnen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35B3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proofErr w:type="spellStart"/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ltr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DF775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9.000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1EC3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3.262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8282E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29,4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A6AF8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3,8%</w:t>
            </w:r>
          </w:p>
        </w:tc>
      </w:tr>
      <w:tr w:rsidR="007C7006" w:rsidRPr="007C7006" w14:paraId="6BCA431B" w14:textId="77777777" w:rsidTr="007C7006">
        <w:trPr>
          <w:trHeight w:val="300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F150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Elektriciteit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C70C9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Grijs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FD059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kWh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8AD97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849BB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556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1568A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0,0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1AA2D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0,0%</w:t>
            </w:r>
          </w:p>
        </w:tc>
      </w:tr>
      <w:tr w:rsidR="007C7006" w:rsidRPr="007C7006" w14:paraId="457B0331" w14:textId="77777777" w:rsidTr="007C7006">
        <w:trPr>
          <w:trHeight w:val="300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D5CF1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 xml:space="preserve">Business </w:t>
            </w:r>
            <w:proofErr w:type="spellStart"/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travel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36662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Personenauto werknemers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BBFD4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km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AF604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D4AA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202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7561A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0,0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EDCD8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0B3B60"/>
                <w:lang w:eastAsia="nl-NL"/>
              </w:rPr>
              <w:t>0,0%</w:t>
            </w:r>
          </w:p>
        </w:tc>
      </w:tr>
      <w:tr w:rsidR="007C7006" w:rsidRPr="007C7006" w14:paraId="27317F78" w14:textId="77777777" w:rsidTr="007C7006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63589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B3B60"/>
                <w:lang w:eastAsia="nl-N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08E3B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D2F85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4E31A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9117E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0FFB1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DF8E0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7006" w:rsidRPr="007C7006" w14:paraId="2FCB00E5" w14:textId="77777777" w:rsidTr="007C7006">
        <w:trPr>
          <w:trHeight w:val="300"/>
        </w:trPr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B3B60"/>
            <w:noWrap/>
            <w:hideMark/>
          </w:tcPr>
          <w:p w14:paraId="30F3ED1F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F2F2F2"/>
                <w:lang w:eastAsia="nl-NL"/>
              </w:rPr>
              <w:t xml:space="preserve">CO2 emissie scope 1, 2 en 3 (business </w:t>
            </w:r>
            <w:proofErr w:type="spellStart"/>
            <w:r w:rsidRPr="007C7006">
              <w:rPr>
                <w:rFonts w:ascii="Calibri" w:eastAsia="Times New Roman" w:hAnsi="Calibri" w:cs="Calibri"/>
                <w:color w:val="F2F2F2"/>
                <w:lang w:eastAsia="nl-NL"/>
              </w:rPr>
              <w:t>travel</w:t>
            </w:r>
            <w:proofErr w:type="spellEnd"/>
            <w:r w:rsidRPr="007C7006">
              <w:rPr>
                <w:rFonts w:ascii="Calibri" w:eastAsia="Times New Roman" w:hAnsi="Calibri" w:cs="Calibri"/>
                <w:color w:val="F2F2F2"/>
                <w:lang w:eastAsia="nl-NL"/>
              </w:rPr>
              <w:t xml:space="preserve">) in tonnen totaal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B3B60"/>
            <w:noWrap/>
            <w:hideMark/>
          </w:tcPr>
          <w:p w14:paraId="18DC7F87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F2F2F2"/>
                <w:lang w:eastAsia="nl-NL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B3B60"/>
            <w:noWrap/>
            <w:hideMark/>
          </w:tcPr>
          <w:p w14:paraId="5E151989" w14:textId="77777777" w:rsidR="007C7006" w:rsidRPr="007C7006" w:rsidRDefault="007C7006" w:rsidP="007C7006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F2F2F2"/>
                <w:lang w:eastAsia="nl-NL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B3B60"/>
            <w:noWrap/>
            <w:hideMark/>
          </w:tcPr>
          <w:p w14:paraId="6A817F26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2F2F2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F2F2F2"/>
                <w:lang w:eastAsia="nl-NL"/>
              </w:rPr>
              <w:t>768,8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B3B60"/>
            <w:noWrap/>
            <w:hideMark/>
          </w:tcPr>
          <w:p w14:paraId="04F7C19B" w14:textId="77777777" w:rsidR="007C7006" w:rsidRPr="007C7006" w:rsidRDefault="007C7006" w:rsidP="007C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2F2F2"/>
                <w:lang w:eastAsia="nl-NL"/>
              </w:rPr>
            </w:pPr>
            <w:r w:rsidRPr="007C7006">
              <w:rPr>
                <w:rFonts w:ascii="Calibri" w:eastAsia="Times New Roman" w:hAnsi="Calibri" w:cs="Calibri"/>
                <w:color w:val="F2F2F2"/>
                <w:lang w:eastAsia="nl-NL"/>
              </w:rPr>
              <w:t>100,0%</w:t>
            </w:r>
          </w:p>
        </w:tc>
      </w:tr>
      <w:tr w:rsidR="007C7006" w:rsidRPr="007C7006" w14:paraId="7333C7DA" w14:textId="77777777" w:rsidTr="007C7006">
        <w:trPr>
          <w:trHeight w:val="24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23C4" w14:textId="77777777" w:rsidR="007C7006" w:rsidRPr="007C7006" w:rsidRDefault="007C7006" w:rsidP="007C70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7C7006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07AACFAB" wp14:editId="3EED94D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6115050" cy="3971925"/>
                  <wp:effectExtent l="0" t="0" r="0" b="9525"/>
                  <wp:wrapNone/>
                  <wp:docPr id="3" name="Grafie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D5614FD-3892-4EA7-8F4D-CE08A27D326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0"/>
            </w:tblGrid>
            <w:tr w:rsidR="007C7006" w:rsidRPr="007C7006" w14:paraId="01E31EC4" w14:textId="77777777">
              <w:trPr>
                <w:trHeight w:val="240"/>
                <w:tblCellSpacing w:w="0" w:type="dxa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DED01F" w14:textId="77777777" w:rsidR="007C7006" w:rsidRPr="007C7006" w:rsidRDefault="007C7006" w:rsidP="007C70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14:paraId="011FEF18" w14:textId="77777777" w:rsidR="007C7006" w:rsidRPr="007C7006" w:rsidRDefault="007C7006" w:rsidP="007C70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40D70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4687C" w14:textId="77777777" w:rsidR="007C7006" w:rsidRPr="007C7006" w:rsidRDefault="007C7006" w:rsidP="007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92BDF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4E727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46E2D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3983B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7006" w:rsidRPr="007C7006" w14:paraId="534D7FD1" w14:textId="77777777" w:rsidTr="007C7006">
        <w:trPr>
          <w:trHeight w:val="24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6EDC8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CE799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DBF88" w14:textId="77777777" w:rsidR="007C7006" w:rsidRPr="007C7006" w:rsidRDefault="007C7006" w:rsidP="007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9B446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5C29C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7CB11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61055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7006" w:rsidRPr="007C7006" w14:paraId="068D2BCA" w14:textId="77777777" w:rsidTr="007C7006">
        <w:trPr>
          <w:trHeight w:val="24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D6731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C9CB6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4F120" w14:textId="77777777" w:rsidR="007C7006" w:rsidRPr="007C7006" w:rsidRDefault="007C7006" w:rsidP="007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3079A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79AE1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D6DD9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BFBF2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7006" w:rsidRPr="007C7006" w14:paraId="2AC5978F" w14:textId="77777777" w:rsidTr="007C7006">
        <w:trPr>
          <w:trHeight w:val="24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592B0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94D84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FAA39" w14:textId="77777777" w:rsidR="007C7006" w:rsidRPr="007C7006" w:rsidRDefault="007C7006" w:rsidP="007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254C6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B2ABC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36369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98950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7006" w:rsidRPr="007C7006" w14:paraId="7F85EB55" w14:textId="77777777" w:rsidTr="007C7006">
        <w:trPr>
          <w:trHeight w:val="24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40616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A8297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0936E" w14:textId="77777777" w:rsidR="007C7006" w:rsidRPr="007C7006" w:rsidRDefault="007C7006" w:rsidP="007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49BC2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82F2E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6B90D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5EA2F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7006" w:rsidRPr="007C7006" w14:paraId="553A7404" w14:textId="77777777" w:rsidTr="007C7006">
        <w:trPr>
          <w:trHeight w:val="24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2090C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2043A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8EA00" w14:textId="77777777" w:rsidR="007C7006" w:rsidRPr="007C7006" w:rsidRDefault="007C7006" w:rsidP="007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60666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04F65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2B573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7DBDD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7006" w:rsidRPr="007C7006" w14:paraId="7F73D919" w14:textId="77777777" w:rsidTr="007C7006">
        <w:trPr>
          <w:trHeight w:val="24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1A946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7CAE2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EFB85" w14:textId="77777777" w:rsidR="007C7006" w:rsidRPr="007C7006" w:rsidRDefault="007C7006" w:rsidP="007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3F8BB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9E87D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8D2FC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2E3A3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7006" w:rsidRPr="007C7006" w14:paraId="66659723" w14:textId="77777777" w:rsidTr="007C7006">
        <w:trPr>
          <w:trHeight w:val="24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CA213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26E78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4DAF2" w14:textId="77777777" w:rsidR="007C7006" w:rsidRPr="007C7006" w:rsidRDefault="007C7006" w:rsidP="007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03861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F9923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29A87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ED31B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7006" w:rsidRPr="007C7006" w14:paraId="4E2E4801" w14:textId="77777777" w:rsidTr="007C7006">
        <w:trPr>
          <w:trHeight w:val="24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4077C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FFDDC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AA448" w14:textId="77777777" w:rsidR="007C7006" w:rsidRPr="007C7006" w:rsidRDefault="007C7006" w:rsidP="007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D4350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C0FEF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BFC52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BADFA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7006" w:rsidRPr="007C7006" w14:paraId="09F21BD5" w14:textId="77777777" w:rsidTr="007C7006">
        <w:trPr>
          <w:trHeight w:val="24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D35B0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18D49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5F605" w14:textId="77777777" w:rsidR="007C7006" w:rsidRPr="007C7006" w:rsidRDefault="007C7006" w:rsidP="007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C091D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67B91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F684E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15121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7006" w:rsidRPr="007C7006" w14:paraId="289DBDBC" w14:textId="77777777" w:rsidTr="007C7006">
        <w:trPr>
          <w:trHeight w:val="24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280BD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19BA4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CB946" w14:textId="77777777" w:rsidR="007C7006" w:rsidRPr="007C7006" w:rsidRDefault="007C7006" w:rsidP="007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C6BFA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71C7A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C592C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5D9B4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7006" w:rsidRPr="007C7006" w14:paraId="7AB92113" w14:textId="77777777" w:rsidTr="007C7006">
        <w:trPr>
          <w:trHeight w:val="24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4ABFD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6E8D1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E86F2" w14:textId="77777777" w:rsidR="007C7006" w:rsidRPr="007C7006" w:rsidRDefault="007C7006" w:rsidP="007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BD6D7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DE9B8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C1C1A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EC644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7006" w:rsidRPr="007C7006" w14:paraId="700F6B5B" w14:textId="77777777" w:rsidTr="007C7006">
        <w:trPr>
          <w:trHeight w:val="24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6D834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117EE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00BE3" w14:textId="77777777" w:rsidR="007C7006" w:rsidRPr="007C7006" w:rsidRDefault="007C7006" w:rsidP="007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4B1D9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79605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2FC88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EC884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7006" w:rsidRPr="007C7006" w14:paraId="1FEC6DEC" w14:textId="77777777" w:rsidTr="007C7006">
        <w:trPr>
          <w:trHeight w:val="24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6888F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18B3A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6E92B" w14:textId="77777777" w:rsidR="007C7006" w:rsidRPr="007C7006" w:rsidRDefault="007C7006" w:rsidP="007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BD9D4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09799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4A39E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5D8D6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7006" w:rsidRPr="007C7006" w14:paraId="44E84D6F" w14:textId="77777777" w:rsidTr="007C7006">
        <w:trPr>
          <w:trHeight w:val="24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1CAF4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3D2C7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9D17D" w14:textId="77777777" w:rsidR="007C7006" w:rsidRPr="007C7006" w:rsidRDefault="007C7006" w:rsidP="007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6A744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BA31D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D46FC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8F4E8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7006" w:rsidRPr="007C7006" w14:paraId="5CDED121" w14:textId="77777777" w:rsidTr="007C7006">
        <w:trPr>
          <w:trHeight w:val="24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F7D8F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08F71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BE09A" w14:textId="77777777" w:rsidR="007C7006" w:rsidRPr="007C7006" w:rsidRDefault="007C7006" w:rsidP="007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46C20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51550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F8A7C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08A84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7006" w:rsidRPr="007C7006" w14:paraId="34355B45" w14:textId="77777777" w:rsidTr="007C7006">
        <w:trPr>
          <w:trHeight w:val="24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9BD78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6A6AB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4D48C" w14:textId="77777777" w:rsidR="007C7006" w:rsidRPr="007C7006" w:rsidRDefault="007C7006" w:rsidP="007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AE464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88886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A5F5D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92ECD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7006" w:rsidRPr="007C7006" w14:paraId="1F42C94B" w14:textId="77777777" w:rsidTr="007C7006">
        <w:trPr>
          <w:trHeight w:val="24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B3603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40A07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1689D" w14:textId="77777777" w:rsidR="007C7006" w:rsidRPr="007C7006" w:rsidRDefault="007C7006" w:rsidP="007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7201B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79A2E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29F9F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2401F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C7006" w:rsidRPr="007C7006" w14:paraId="6FA6F847" w14:textId="77777777" w:rsidTr="007C7006">
        <w:trPr>
          <w:trHeight w:val="24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10887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10B6B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FE2B0" w14:textId="77777777" w:rsidR="007C7006" w:rsidRPr="007C7006" w:rsidRDefault="007C7006" w:rsidP="007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8331B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D835A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4E6CA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6BE15" w14:textId="77777777" w:rsidR="007C7006" w:rsidRPr="007C7006" w:rsidRDefault="007C7006" w:rsidP="007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59D2D10D" w14:textId="77777777" w:rsidR="00D34E40" w:rsidRDefault="00D34E40"/>
    <w:sectPr w:rsidR="00D34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06"/>
    <w:rsid w:val="007C7006"/>
    <w:rsid w:val="00D3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F4C32B"/>
  <w15:chartTrackingRefBased/>
  <w15:docId w15:val="{073AC4AE-271B-4FE1-BACA-1C966598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WS-LOES\eigenaar\Documents\Certificeringen%20VCA%20ISO%20VKL%20CO2\CO2%20prestatieladder\Hoofdstuk%203\315.1%20CO2%20emissie%20inventaris%20H1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CO2 emissie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'Footprint 2021H1'!$F$21</c:f>
              <c:strCache>
                <c:ptCount val="1"/>
                <c:pt idx="0">
                  <c:v>Ton CO2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shade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4EE-4D5A-BF8F-FC885F25ACC7}"/>
              </c:ext>
            </c:extLst>
          </c:dPt>
          <c:dPt>
            <c:idx val="1"/>
            <c:bubble3D val="0"/>
            <c:spPr>
              <a:solidFill>
                <a:schemeClr val="accent1">
                  <a:shade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4EE-4D5A-BF8F-FC885F25ACC7}"/>
              </c:ext>
            </c:extLst>
          </c:dPt>
          <c:dPt>
            <c:idx val="2"/>
            <c:bubble3D val="0"/>
            <c:spPr>
              <a:solidFill>
                <a:schemeClr val="accent1">
                  <a:shade val="9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4EE-4D5A-BF8F-FC885F25ACC7}"/>
              </c:ext>
            </c:extLst>
          </c:dPt>
          <c:dPt>
            <c:idx val="3"/>
            <c:bubble3D val="0"/>
            <c:spPr>
              <a:solidFill>
                <a:schemeClr val="accent1">
                  <a:tint val="9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4EE-4D5A-BF8F-FC885F25ACC7}"/>
              </c:ext>
            </c:extLst>
          </c:dPt>
          <c:dPt>
            <c:idx val="4"/>
            <c:bubble3D val="0"/>
            <c:spPr>
              <a:solidFill>
                <a:schemeClr val="accent1">
                  <a:tint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E4EE-4D5A-BF8F-FC885F25ACC7}"/>
              </c:ext>
            </c:extLst>
          </c:dPt>
          <c:dPt>
            <c:idx val="5"/>
            <c:bubble3D val="0"/>
            <c:spPr>
              <a:solidFill>
                <a:schemeClr val="accent1">
                  <a:tint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E4EE-4D5A-BF8F-FC885F25ACC7}"/>
              </c:ext>
            </c:extLst>
          </c:dPt>
          <c:dPt>
            <c:idx val="6"/>
            <c:bubble3D val="0"/>
            <c:spPr>
              <a:solidFill>
                <a:schemeClr val="accent1">
                  <a:tint val="4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E4EE-4D5A-BF8F-FC885F25ACC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overflow" horzOverflow="overflow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nl-NL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'Footprint 2021H1'!$A$22:$B$26</c:f>
              <c:multiLvlStrCache>
                <c:ptCount val="5"/>
                <c:lvl>
                  <c:pt idx="0">
                    <c:v>Aardgas</c:v>
                  </c:pt>
                  <c:pt idx="1">
                    <c:v>Diesel Meerle</c:v>
                  </c:pt>
                  <c:pt idx="2">
                    <c:v>Diesel Rijnen</c:v>
                  </c:pt>
                  <c:pt idx="3">
                    <c:v>Grijs</c:v>
                  </c:pt>
                  <c:pt idx="4">
                    <c:v>Personenauto werknemers</c:v>
                  </c:pt>
                </c:lvl>
                <c:lvl>
                  <c:pt idx="0">
                    <c:v>Verwarming</c:v>
                  </c:pt>
                  <c:pt idx="1">
                    <c:v>Machines</c:v>
                  </c:pt>
                  <c:pt idx="2">
                    <c:v>Machines en auto's</c:v>
                  </c:pt>
                  <c:pt idx="3">
                    <c:v>Elektriciteit</c:v>
                  </c:pt>
                  <c:pt idx="4">
                    <c:v>Business travel</c:v>
                  </c:pt>
                </c:lvl>
              </c:multiLvlStrCache>
            </c:multiLvlStrRef>
          </c:cat>
          <c:val>
            <c:numRef>
              <c:f>'Footprint 2021H1'!$F$22:$F$26</c:f>
              <c:numCache>
                <c:formatCode>#,##0.0</c:formatCode>
                <c:ptCount val="5"/>
                <c:pt idx="0">
                  <c:v>11.373708000000001</c:v>
                </c:pt>
                <c:pt idx="1">
                  <c:v>728.08818599999995</c:v>
                </c:pt>
                <c:pt idx="2">
                  <c:v>29.358000000000001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E4EE-4D5A-BF8F-FC885F25ACC7}"/>
            </c:ext>
          </c:extLst>
        </c:ser>
        <c:ser>
          <c:idx val="1"/>
          <c:order val="1"/>
          <c:tx>
            <c:strRef>
              <c:f>'Footprint 2021H1'!$G$21</c:f>
              <c:strCache>
                <c:ptCount val="1"/>
              </c:strCache>
            </c:strRef>
          </c:tx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nl-N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'Footprint 2021H1'!$A$22:$B$26</c:f>
              <c:multiLvlStrCache>
                <c:ptCount val="5"/>
                <c:lvl>
                  <c:pt idx="0">
                    <c:v>Aardgas</c:v>
                  </c:pt>
                  <c:pt idx="1">
                    <c:v>Diesel Meerle</c:v>
                  </c:pt>
                  <c:pt idx="2">
                    <c:v>Diesel Rijnen</c:v>
                  </c:pt>
                  <c:pt idx="3">
                    <c:v>Grijs</c:v>
                  </c:pt>
                  <c:pt idx="4">
                    <c:v>Personenauto werknemers</c:v>
                  </c:pt>
                </c:lvl>
                <c:lvl>
                  <c:pt idx="0">
                    <c:v>Verwarming</c:v>
                  </c:pt>
                  <c:pt idx="1">
                    <c:v>Machines</c:v>
                  </c:pt>
                  <c:pt idx="2">
                    <c:v>Machines en auto's</c:v>
                  </c:pt>
                  <c:pt idx="3">
                    <c:v>Elektriciteit</c:v>
                  </c:pt>
                  <c:pt idx="4">
                    <c:v>Business travel</c:v>
                  </c:pt>
                </c:lvl>
              </c:multiLvlStrCache>
            </c:multiLvlStrRef>
          </c:cat>
          <c:val>
            <c:numRef>
              <c:f>'Footprint 2021H1'!$G$22:$G$26</c:f>
            </c:numRef>
          </c:val>
          <c:extLst>
            <c:ext xmlns:c16="http://schemas.microsoft.com/office/drawing/2014/chart" uri="{C3380CC4-5D6E-409C-BE32-E72D297353CC}">
              <c16:uniqueId val="{0000000F-E4EE-4D5A-BF8F-FC885F25ACC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Kennes</dc:creator>
  <cp:keywords/>
  <dc:description/>
  <cp:lastModifiedBy>Kris Kennes</cp:lastModifiedBy>
  <cp:revision>1</cp:revision>
  <dcterms:created xsi:type="dcterms:W3CDTF">2021-12-15T19:08:00Z</dcterms:created>
  <dcterms:modified xsi:type="dcterms:W3CDTF">2021-12-15T19:08:00Z</dcterms:modified>
</cp:coreProperties>
</file>